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4" w:rsidRPr="00705336" w:rsidRDefault="00904C54" w:rsidP="00547C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C5B">
        <w:rPr>
          <w:rFonts w:ascii="Times New Roman" w:hAnsi="Times New Roman" w:cs="Times New Roman"/>
          <w:b/>
          <w:sz w:val="24"/>
          <w:szCs w:val="24"/>
        </w:rPr>
        <w:t>Профилактические медицинские осмотры и диспансеризация граждан</w:t>
      </w:r>
      <w:r w:rsidR="00705336" w:rsidRPr="00705336">
        <w:rPr>
          <w:rFonts w:ascii="Times New Roman" w:hAnsi="Times New Roman" w:cs="Times New Roman"/>
          <w:b/>
          <w:sz w:val="24"/>
          <w:szCs w:val="24"/>
        </w:rPr>
        <w:t xml:space="preserve"> 2024 </w:t>
      </w:r>
      <w:r w:rsidR="00705336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547C5B" w:rsidRPr="00547C5B" w:rsidRDefault="00547C5B" w:rsidP="00547C5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14C" w:rsidRPr="00547C5B" w:rsidRDefault="00904C54" w:rsidP="0054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C5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4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программы государственных гарантий бесплатного оказания гражданам медицинской помощи</w:t>
      </w:r>
      <w:r w:rsidR="0046414C" w:rsidRPr="00547C5B">
        <w:rPr>
          <w:rFonts w:ascii="Times New Roman" w:eastAsia="Times New Roman" w:hAnsi="Times New Roman" w:cs="Times New Roman"/>
          <w:sz w:val="24"/>
          <w:szCs w:val="24"/>
        </w:rPr>
        <w:t xml:space="preserve"> организуются и проводятся профилактические мероприятия</w:t>
      </w:r>
      <w:r w:rsidR="00547C5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414C" w:rsidRPr="00547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C5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46414C" w:rsidRPr="00547C5B">
        <w:rPr>
          <w:rFonts w:ascii="Times New Roman" w:hAnsi="Times New Roman" w:cs="Times New Roman"/>
          <w:sz w:val="24"/>
          <w:szCs w:val="24"/>
        </w:rPr>
        <w:t>в том числе для выявления болезней системы кровообращения и онкологических заболеваний, формирующих основные причины смертности населения, для выявления болезней эндокринной системы, органов пищеварения и других заболеваний, а также для оценки репродуктивного здоровья женщин и мужчин.</w:t>
      </w:r>
    </w:p>
    <w:p w:rsidR="0046414C" w:rsidRPr="00547C5B" w:rsidRDefault="0046414C" w:rsidP="00547C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C5B">
        <w:rPr>
          <w:rFonts w:ascii="Times New Roman" w:hAnsi="Times New Roman" w:cs="Times New Roman"/>
          <w:sz w:val="24"/>
          <w:szCs w:val="24"/>
        </w:rP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547C5B" w:rsidRDefault="00904C54" w:rsidP="0054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C5B">
        <w:rPr>
          <w:rFonts w:ascii="Times New Roman" w:hAnsi="Times New Roman" w:cs="Times New Roman"/>
          <w:sz w:val="24"/>
          <w:szCs w:val="24"/>
        </w:rPr>
        <w:t>В 2024 году диспансеризации подлежат граждане 1985, 1988, 1991, 1994, 1997, 2000, 2003 и 2006 года рождения, а также граждане старше 40 лет.</w:t>
      </w:r>
      <w:r w:rsidRPr="00547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Годом прохождения диспансеризации считается календарный год, в котором гражданин достигает соответствующего возраста.</w:t>
      </w:r>
      <w:r w:rsidR="00547C5B" w:rsidRPr="0054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C5B" w:rsidRPr="00547C5B" w:rsidRDefault="00547C5B" w:rsidP="0054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C5B">
        <w:rPr>
          <w:rFonts w:ascii="Times New Roman" w:hAnsi="Times New Roman" w:cs="Times New Roman"/>
          <w:i/>
          <w:sz w:val="24"/>
          <w:szCs w:val="24"/>
        </w:rPr>
        <w:t>Ветераны боевых действий имеют право на прохождение диспансеризации и профилактических осмотров во внеочередном порядке.</w:t>
      </w:r>
    </w:p>
    <w:p w:rsidR="00904C54" w:rsidRPr="00547C5B" w:rsidRDefault="00904C54" w:rsidP="0054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C5B">
        <w:rPr>
          <w:rFonts w:ascii="Times New Roman" w:hAnsi="Times New Roman" w:cs="Times New Roman"/>
          <w:sz w:val="24"/>
          <w:szCs w:val="24"/>
        </w:rPr>
        <w:t>Департамент здравоохранения Костромской области в рамках проведения профилактических мероприятий обеспечивает организацию прохождения гражданами профилактических медицинских осмотров, диспансеризации, в том числе в вечерние часы в будние дни и субботу, а также предоставляет гражданам возможность записи на медицинские исследования, осуществляемой в том числе очно, по телефону и дистанционно. График проведения профилактических медицинских осмотров и диспансеризации размещается медицинской организацией в открытом доступе на стенде при входе в медицинскую организацию, а также на официальном сайте медицинской организации в информационно-телекоммуникационной сети Интернет.</w:t>
      </w:r>
    </w:p>
    <w:p w:rsidR="0046414C" w:rsidRPr="00547C5B" w:rsidRDefault="00904C54" w:rsidP="00547C5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Гражданин проходит диспансеризацию в медицинской организации, в которой он получает первичную медико-санитарную помощь (в поликлинике по месту прикрепления). Кроме того, </w:t>
      </w:r>
      <w:r w:rsidR="0046414C" w:rsidRPr="00547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приближения профилактических медицинских осмотров и диспансеризации к месту жительства, работы или учебы гражданина медицинские организации формируют выездные медицинские бригады. </w:t>
      </w:r>
    </w:p>
    <w:p w:rsidR="00904C54" w:rsidRPr="00547C5B" w:rsidRDefault="00904C54" w:rsidP="00547C5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переболевшие COVID-19, в течение года после заболевания вправе дополнительно пройти углубленную диспансеризацию, включающую исследования и медицинские вмешательства по установленному перечню. </w:t>
      </w:r>
      <w:r w:rsidRPr="00547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первую очередь обследования необходимы тем гражданам, которые страдают хроническими заболеваниями, переболевшим </w:t>
      </w:r>
      <w:proofErr w:type="spellStart"/>
      <w:r w:rsidRPr="00547C5B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Pr="00547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инфекцией (спустя 60 дней после выздоровления). Кроме того, углубленную диспансеризацию могут провести по инициативе гражданина, в медицинской карте которого нет сведений о перенесенном COVID-19.</w:t>
      </w:r>
    </w:p>
    <w:p w:rsidR="0046414C" w:rsidRPr="00547C5B" w:rsidRDefault="0046414C" w:rsidP="0054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C5B">
        <w:rPr>
          <w:rFonts w:ascii="Times New Roman" w:hAnsi="Times New Roman" w:cs="Times New Roman"/>
          <w:sz w:val="24"/>
          <w:szCs w:val="24"/>
        </w:rPr>
        <w:t>Запись граждан на углубленную диспансеризацию осуществляется в установленном порядке,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46414C" w:rsidRPr="00547C5B" w:rsidRDefault="0046414C" w:rsidP="0054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C5B">
        <w:rPr>
          <w:rFonts w:ascii="Times New Roman" w:hAnsi="Times New Roman" w:cs="Times New Roman"/>
          <w:sz w:val="24"/>
          <w:szCs w:val="24"/>
        </w:rPr>
        <w:t xml:space="preserve">По результатам углубленной диспансеризации в случае выявления хронических неинфекционных заболеваний, в том числе связанных с перенесенной новой </w:t>
      </w:r>
      <w:proofErr w:type="spellStart"/>
      <w:r w:rsidRPr="00547C5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47C5B">
        <w:rPr>
          <w:rFonts w:ascii="Times New Roman" w:hAnsi="Times New Roman" w:cs="Times New Roman"/>
          <w:sz w:val="24"/>
          <w:szCs w:val="24"/>
        </w:rPr>
        <w:t xml:space="preserve"> инфекцией (COVID-19), гражданин в течение 3 рабочих дней в установленном порядке направляется на дополнительные обследования, ставится на диспансерное наблюдение. При наличии показаний ему оказываются соответствующее лечение и медицинская реабилитация.</w:t>
      </w:r>
    </w:p>
    <w:p w:rsidR="0046414C" w:rsidRPr="00547C5B" w:rsidRDefault="0046414C" w:rsidP="0054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C5B">
        <w:rPr>
          <w:rFonts w:ascii="Times New Roman" w:hAnsi="Times New Roman" w:cs="Times New Roman"/>
          <w:sz w:val="24"/>
          <w:szCs w:val="24"/>
        </w:rPr>
        <w:t xml:space="preserve">Для женщин и мужчин репродуктивного возраста поэтапно в зависимости от возрастных групп организуется проведение диспансеризации, направленной на оценку их репродуктивного здоровья. </w:t>
      </w:r>
      <w:r w:rsidRPr="0054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репродуктивного здоровья женщин включает осмотр врачом акушером-гинекологом, взятие материала для микроскопического и </w:t>
      </w:r>
      <w:r w:rsidRPr="00547C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цитологического исследований, а также пальпацию молочных желез. Для молодых женщин в возрасте от 18 до 29 лет дополнительно проведут лабораторные исследования для выявления возбудителей инфекционных заболеваний малого таза методом ПЦР. В рамках диспансеризации мужчины будут осмотрены врачом-урологом. При отсутствии в поликлинике уролога прием проведет хирург (прошедший подготовку по вопросам репродуктивного здоровья). В случае отклонения от нормы или выявления заболеваний, застрахованные граждане также будут направлены на второй этап диспансеризации для проведения дополнительных обследований и уточнения диагноза.</w:t>
      </w:r>
    </w:p>
    <w:p w:rsidR="0046414C" w:rsidRPr="00547C5B" w:rsidRDefault="0046414C" w:rsidP="0054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C5B">
        <w:rPr>
          <w:rFonts w:ascii="Times New Roman" w:hAnsi="Times New Roman" w:cs="Times New Roman"/>
          <w:sz w:val="24"/>
          <w:szCs w:val="24"/>
        </w:rPr>
        <w:t>Департамент здравоохранения Костромской области размещает на официальном сайте в информационно-телекоммуникационной сети Интернет информацию о медицинских организациях, на базе которых граждане могут пройти профилактические медицинские осмотры и диспансеризацию, включая перечень медицинских организаций, осуществляющих углубленную диспансеризацию и диспансеризацию, направленную на оценку репродуктивного здоровья, а также порядок их работы.</w:t>
      </w:r>
    </w:p>
    <w:p w:rsidR="00547C5B" w:rsidRPr="00547C5B" w:rsidRDefault="00547C5B" w:rsidP="00547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C5B">
        <w:rPr>
          <w:rFonts w:ascii="Times New Roman" w:hAnsi="Times New Roman" w:cs="Times New Roman"/>
          <w:sz w:val="24"/>
          <w:szCs w:val="24"/>
          <w:shd w:val="clear" w:color="auto" w:fill="FFFFFF"/>
        </w:rPr>
        <w:t>Страховые медицинские организации осуществляют информационное сопровождение застрахованных лиц при организации профилактических мероприятий.</w:t>
      </w:r>
      <w:r w:rsidRPr="0054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вопросам, связанным с прохождением диспансеризации и профилактических медицинских осмотров застрахованные лица могут обращаться к своему страховому представителю страховой медицинской организации, выдавшей полис ОМС,</w:t>
      </w:r>
      <w:r w:rsidRPr="00547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телефонам «горячей линии» Контакт-центров:</w:t>
      </w:r>
    </w:p>
    <w:p w:rsidR="00547C5B" w:rsidRPr="00547C5B" w:rsidRDefault="00547C5B" w:rsidP="00547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C5B" w:rsidRPr="00547C5B" w:rsidRDefault="00771C2B" w:rsidP="00547C5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47C5B" w:rsidRPr="00547C5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АСП ООО «Капитал Медицинское Страхование» филиал в Костромской области</w:t>
        </w:r>
      </w:hyperlink>
      <w:hyperlink r:id="rId6" w:history="1">
        <w:r w:rsidR="00547C5B" w:rsidRPr="00547C5B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7" w:history="1">
          <w:r w:rsidR="00547C5B" w:rsidRPr="00547C5B">
            <w:rPr>
              <w:rStyle w:val="a4"/>
              <w:rFonts w:ascii="Times New Roman" w:hAnsi="Times New Roman" w:cs="Times New Roman"/>
              <w:color w:val="auto"/>
              <w:sz w:val="24"/>
              <w:szCs w:val="24"/>
              <w:u w:val="none"/>
              <w:shd w:val="clear" w:color="auto" w:fill="FFFFFF"/>
            </w:rPr>
            <w:t>8-800-100-81-02</w:t>
          </w:r>
        </w:hyperlink>
        <w:r w:rsidR="00547C5B" w:rsidRPr="00547C5B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(федеральный Контакт-центр, круглосуточно, звонок бесплатный)</w:t>
        </w:r>
      </w:hyperlink>
      <w:r w:rsidR="00547C5B" w:rsidRPr="00547C5B">
        <w:rPr>
          <w:rFonts w:ascii="Times New Roman" w:hAnsi="Times New Roman" w:cs="Times New Roman"/>
          <w:sz w:val="24"/>
          <w:szCs w:val="24"/>
        </w:rPr>
        <w:t>;</w:t>
      </w:r>
    </w:p>
    <w:p w:rsidR="00547C5B" w:rsidRPr="00547C5B" w:rsidRDefault="00547C5B" w:rsidP="00547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C5B" w:rsidRPr="00547C5B" w:rsidRDefault="00771C2B" w:rsidP="00547C5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47C5B" w:rsidRPr="00547C5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Костромской филиал АО «Страховая компания «СОГАЗ-МЕД</w:t>
        </w:r>
      </w:hyperlink>
      <w:r w:rsidR="00547C5B" w:rsidRPr="00547C5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»</w:t>
      </w:r>
      <w:r w:rsidR="00547C5B" w:rsidRPr="00547C5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547C5B" w:rsidRPr="00547C5B">
        <w:rPr>
          <w:rFonts w:ascii="Times New Roman" w:hAnsi="Times New Roman" w:cs="Times New Roman"/>
          <w:sz w:val="24"/>
          <w:szCs w:val="24"/>
        </w:rPr>
        <w:t xml:space="preserve"> </w:t>
      </w:r>
      <w:r w:rsidR="00547C5B" w:rsidRPr="00547C5B">
        <w:rPr>
          <w:rFonts w:ascii="Times New Roman" w:hAnsi="Times New Roman" w:cs="Times New Roman"/>
          <w:bCs/>
          <w:sz w:val="24"/>
          <w:szCs w:val="24"/>
        </w:rPr>
        <w:t>8-800-100-07-02(федеральный Контакт-центр, круглосуточно, звонок бесплатный)</w:t>
      </w:r>
    </w:p>
    <w:p w:rsidR="00547C5B" w:rsidRPr="00547C5B" w:rsidRDefault="00547C5B" w:rsidP="00547C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47C5B" w:rsidRPr="00547C5B" w:rsidRDefault="00771C2B" w:rsidP="00547C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</w:rPr>
      </w:pPr>
      <w:hyperlink r:id="rId9" w:history="1">
        <w:r w:rsidR="00547C5B" w:rsidRPr="00547C5B">
          <w:rPr>
            <w:rStyle w:val="a4"/>
            <w:color w:val="auto"/>
            <w:u w:val="none"/>
          </w:rPr>
          <w:t>Филиал АО «МАКС-М» в г. Костроме</w:t>
        </w:r>
      </w:hyperlink>
      <w:r w:rsidR="00547C5B" w:rsidRPr="00547C5B">
        <w:t xml:space="preserve"> </w:t>
      </w:r>
      <w:hyperlink r:id="rId10" w:history="1">
        <w:r w:rsidR="00547C5B" w:rsidRPr="00547C5B">
          <w:rPr>
            <w:rStyle w:val="a4"/>
            <w:color w:val="212325"/>
            <w:u w:val="none"/>
            <w:shd w:val="clear" w:color="auto" w:fill="FFFFFF"/>
          </w:rPr>
          <w:t> 8-800-333-60-03</w:t>
        </w:r>
      </w:hyperlink>
      <w:r w:rsidR="00547C5B" w:rsidRPr="00547C5B">
        <w:rPr>
          <w:bCs/>
        </w:rPr>
        <w:t xml:space="preserve"> (федеральный Контакт-центр, круглосуточно, звонок бесплатный)</w:t>
      </w:r>
    </w:p>
    <w:p w:rsidR="00547C5B" w:rsidRPr="00547C5B" w:rsidRDefault="00547C5B" w:rsidP="00547C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47C5B" w:rsidRPr="00547C5B" w:rsidRDefault="00547C5B" w:rsidP="00547C5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47C5B">
        <w:t>Также за помощью и консультацией можно обратиться в </w:t>
      </w:r>
      <w:hyperlink r:id="rId11" w:history="1">
        <w:r w:rsidRPr="00547C5B">
          <w:rPr>
            <w:rStyle w:val="a4"/>
            <w:color w:val="auto"/>
            <w:u w:val="none"/>
          </w:rPr>
          <w:t>ТФОМС Костромской области</w:t>
        </w:r>
      </w:hyperlink>
      <w:r w:rsidRPr="00547C5B">
        <w:t> по тел. 8-800-234-46-86.</w:t>
      </w:r>
    </w:p>
    <w:p w:rsidR="00904C54" w:rsidRPr="00547C5B" w:rsidRDefault="00904C54" w:rsidP="00547C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4C54" w:rsidRPr="00547C5B" w:rsidSect="00855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50963"/>
    <w:multiLevelType w:val="hybridMultilevel"/>
    <w:tmpl w:val="821AB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4C54"/>
    <w:rsid w:val="00060067"/>
    <w:rsid w:val="0046414C"/>
    <w:rsid w:val="00547C5B"/>
    <w:rsid w:val="00705336"/>
    <w:rsid w:val="00771C2B"/>
    <w:rsid w:val="0090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C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rmal (Web)"/>
    <w:basedOn w:val="a"/>
    <w:uiPriority w:val="99"/>
    <w:unhideWhenUsed/>
    <w:rsid w:val="0054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47C5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47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s44.ru/o-fonde/organizatsionnaya-struktura-i-kontaktnye-dannye/direktor/13-strakhovye-meditsinskie-organizatsii/1792-smo440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8-800-100-81-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(4942)48-03-03" TargetMode="External"/><Relationship Id="rId11" Type="http://schemas.openxmlformats.org/officeDocument/2006/relationships/hyperlink" Target="http://oms44.ru/" TargetMode="External"/><Relationship Id="rId5" Type="http://schemas.openxmlformats.org/officeDocument/2006/relationships/hyperlink" Target="http://oms44.ru/o-fonde/organizatsionnaya-struktura-i-kontaktnye-dannye/direktor/13-strakhovye-meditsinskie-organizatsii/85-smo44003" TargetMode="External"/><Relationship Id="rId10" Type="http://schemas.openxmlformats.org/officeDocument/2006/relationships/hyperlink" Target="tel:%D0%95%D0%B4%D0%B8%D0%BD%D0%B0%D1%8F%20%C2%AB%D0%B3%D0%BE%D1%80%D1%8F%D1%87%D0%B0%D1%8F%20%D0%BB%D0%B8%D0%BD%D0%B8%D1%8F%C2%BB%208%20(800)%20333-60-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ms44.ru/o-fonde/organizatsionnaya-struktura-i-kontaktnye-dannye/direktor/13-strakhovye-meditsinskie-organizatsii/83-smo44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Огиенко Анастасия Олеговна</dc:creator>
  <cp:keywords/>
  <dc:description/>
  <cp:lastModifiedBy>kotov</cp:lastModifiedBy>
  <cp:revision>2</cp:revision>
  <dcterms:created xsi:type="dcterms:W3CDTF">2024-03-28T07:12:00Z</dcterms:created>
  <dcterms:modified xsi:type="dcterms:W3CDTF">2024-03-28T07:45:00Z</dcterms:modified>
</cp:coreProperties>
</file>