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1E" w:rsidRPr="00737A89" w:rsidRDefault="007A5D1E" w:rsidP="007A5D1E">
      <w:pPr>
        <w:jc w:val="center"/>
        <w:rPr>
          <w:b/>
          <w:sz w:val="28"/>
          <w:szCs w:val="28"/>
        </w:rPr>
      </w:pPr>
      <w:r w:rsidRPr="00737A89">
        <w:rPr>
          <w:b/>
          <w:sz w:val="28"/>
          <w:szCs w:val="28"/>
        </w:rPr>
        <w:t>ПРОТОКОЛ</w:t>
      </w:r>
    </w:p>
    <w:p w:rsidR="007A5D1E" w:rsidRPr="00737A89" w:rsidRDefault="007A5D1E" w:rsidP="007A5D1E">
      <w:pPr>
        <w:jc w:val="center"/>
        <w:rPr>
          <w:sz w:val="28"/>
          <w:szCs w:val="28"/>
        </w:rPr>
      </w:pPr>
      <w:r w:rsidRPr="00737A89">
        <w:rPr>
          <w:sz w:val="28"/>
          <w:szCs w:val="28"/>
        </w:rPr>
        <w:t>ЗАСЕДАНИЯ КОМИССИИ ПО РАЗРАБОТКЕ ТЕРРИТОРИАЛЬНОЙ</w:t>
      </w:r>
    </w:p>
    <w:p w:rsidR="007A5D1E" w:rsidRPr="00737A89" w:rsidRDefault="007A5D1E" w:rsidP="007A5D1E">
      <w:pPr>
        <w:jc w:val="center"/>
        <w:rPr>
          <w:sz w:val="28"/>
          <w:szCs w:val="28"/>
        </w:rPr>
      </w:pPr>
      <w:r w:rsidRPr="00737A89">
        <w:rPr>
          <w:sz w:val="28"/>
          <w:szCs w:val="28"/>
        </w:rPr>
        <w:t>ПРОГРАММЫ ОБЯЗАТЕЛЬНОГО МЕДИЦИНСКОГО СТРАХОВАНИЯ</w:t>
      </w:r>
    </w:p>
    <w:p w:rsidR="007A5D1E" w:rsidRDefault="007A5D1E" w:rsidP="007A5D1E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DA7B2A">
        <w:rPr>
          <w:szCs w:val="28"/>
        </w:rPr>
        <w:t>_</w:t>
      </w:r>
    </w:p>
    <w:p w:rsidR="007A5D1E" w:rsidRPr="00737A89" w:rsidRDefault="007A5D1E" w:rsidP="007A5D1E">
      <w:pPr>
        <w:jc w:val="both"/>
        <w:rPr>
          <w:sz w:val="8"/>
          <w:szCs w:val="8"/>
        </w:rPr>
      </w:pPr>
    </w:p>
    <w:p w:rsidR="007A5D1E" w:rsidRPr="00F80B2F" w:rsidRDefault="007A5D1E" w:rsidP="007A5D1E">
      <w:pPr>
        <w:ind w:left="4320" w:hanging="4320"/>
        <w:jc w:val="both"/>
        <w:rPr>
          <w:sz w:val="28"/>
          <w:szCs w:val="28"/>
        </w:rPr>
      </w:pPr>
      <w:r w:rsidRPr="0030494C">
        <w:rPr>
          <w:sz w:val="28"/>
          <w:szCs w:val="28"/>
        </w:rPr>
        <w:t xml:space="preserve">г. Кострома                                         </w:t>
      </w:r>
      <w:r>
        <w:rPr>
          <w:sz w:val="28"/>
          <w:szCs w:val="28"/>
        </w:rPr>
        <w:t xml:space="preserve">    </w:t>
      </w:r>
      <w:r w:rsidRPr="003049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DA7B2A">
        <w:rPr>
          <w:sz w:val="28"/>
          <w:szCs w:val="28"/>
        </w:rPr>
        <w:t xml:space="preserve">    </w:t>
      </w:r>
      <w:r w:rsidR="00007A2A">
        <w:rPr>
          <w:sz w:val="28"/>
          <w:szCs w:val="28"/>
        </w:rPr>
        <w:t xml:space="preserve">          </w:t>
      </w:r>
      <w:r w:rsidR="00D25C03">
        <w:rPr>
          <w:sz w:val="28"/>
          <w:szCs w:val="28"/>
        </w:rPr>
        <w:t>08 февраля</w:t>
      </w:r>
      <w:r w:rsidR="00007A2A">
        <w:rPr>
          <w:sz w:val="28"/>
          <w:szCs w:val="28"/>
        </w:rPr>
        <w:t xml:space="preserve"> 202</w:t>
      </w:r>
      <w:r w:rsidR="00A20AA5">
        <w:rPr>
          <w:sz w:val="28"/>
          <w:szCs w:val="28"/>
        </w:rPr>
        <w:t>2</w:t>
      </w:r>
      <w:r w:rsidR="009D40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D25C03">
        <w:rPr>
          <w:sz w:val="28"/>
          <w:szCs w:val="28"/>
        </w:rPr>
        <w:t>3</w:t>
      </w:r>
    </w:p>
    <w:p w:rsidR="007A5D1E" w:rsidRDefault="007A5D1E" w:rsidP="007A5D1E">
      <w:pPr>
        <w:jc w:val="both"/>
        <w:rPr>
          <w:szCs w:val="28"/>
        </w:rPr>
      </w:pPr>
    </w:p>
    <w:p w:rsidR="001B71AF" w:rsidRPr="001B71AF" w:rsidRDefault="001B71AF" w:rsidP="001B71AF">
      <w:pPr>
        <w:jc w:val="center"/>
        <w:rPr>
          <w:sz w:val="28"/>
          <w:szCs w:val="28"/>
        </w:rPr>
      </w:pPr>
      <w:r w:rsidRPr="001B71AF">
        <w:rPr>
          <w:sz w:val="28"/>
          <w:szCs w:val="28"/>
        </w:rPr>
        <w:t>ПРЕДСЕДАТЕЛЬСТВОВАЛ</w:t>
      </w:r>
    </w:p>
    <w:p w:rsidR="001B71AF" w:rsidRPr="001B71AF" w:rsidRDefault="001B71AF" w:rsidP="00CF5E17">
      <w:pPr>
        <w:jc w:val="center"/>
        <w:rPr>
          <w:sz w:val="28"/>
          <w:szCs w:val="28"/>
        </w:rPr>
      </w:pPr>
      <w:r w:rsidRPr="001B71AF">
        <w:rPr>
          <w:sz w:val="28"/>
          <w:szCs w:val="28"/>
        </w:rPr>
        <w:t>ДИРЕКТОР</w:t>
      </w:r>
      <w:r w:rsidR="00CF5E17">
        <w:rPr>
          <w:sz w:val="28"/>
          <w:szCs w:val="28"/>
        </w:rPr>
        <w:t xml:space="preserve"> </w:t>
      </w:r>
      <w:r w:rsidRPr="001B71AF">
        <w:rPr>
          <w:sz w:val="28"/>
          <w:szCs w:val="28"/>
        </w:rPr>
        <w:t>ДЕПАРТАМЕНТА ЗДРАВООХРАНЕНИЯ</w:t>
      </w:r>
    </w:p>
    <w:p w:rsidR="001B71AF" w:rsidRPr="001B71AF" w:rsidRDefault="001B71AF" w:rsidP="001B71AF">
      <w:pPr>
        <w:jc w:val="center"/>
        <w:rPr>
          <w:sz w:val="28"/>
          <w:szCs w:val="28"/>
        </w:rPr>
      </w:pPr>
      <w:r w:rsidRPr="001B71AF">
        <w:rPr>
          <w:sz w:val="28"/>
          <w:szCs w:val="28"/>
        </w:rPr>
        <w:t>КОСТРОМСКОЙ ОБЛАСТИ</w:t>
      </w:r>
    </w:p>
    <w:p w:rsidR="007A5D1E" w:rsidRPr="0083217D" w:rsidRDefault="003947F0" w:rsidP="001B71AF">
      <w:pPr>
        <w:jc w:val="center"/>
      </w:pPr>
      <w:r>
        <w:rPr>
          <w:sz w:val="28"/>
          <w:szCs w:val="28"/>
        </w:rPr>
        <w:t>Н</w:t>
      </w:r>
      <w:r w:rsidR="00897AD8">
        <w:rPr>
          <w:sz w:val="28"/>
          <w:szCs w:val="28"/>
        </w:rPr>
        <w:t xml:space="preserve">.В. </w:t>
      </w:r>
      <w:r>
        <w:rPr>
          <w:sz w:val="28"/>
          <w:szCs w:val="28"/>
        </w:rPr>
        <w:t>ГИРИН</w:t>
      </w:r>
    </w:p>
    <w:p w:rsidR="00D25C03" w:rsidRDefault="00D25C03" w:rsidP="007A5D1E">
      <w:pPr>
        <w:jc w:val="both"/>
        <w:rPr>
          <w:sz w:val="28"/>
          <w:szCs w:val="28"/>
        </w:rPr>
      </w:pPr>
    </w:p>
    <w:p w:rsidR="007A5D1E" w:rsidRPr="0083217D" w:rsidRDefault="007A5D1E" w:rsidP="007A5D1E">
      <w:pPr>
        <w:jc w:val="both"/>
        <w:rPr>
          <w:sz w:val="28"/>
          <w:szCs w:val="28"/>
        </w:rPr>
      </w:pPr>
      <w:r w:rsidRPr="0083217D">
        <w:rPr>
          <w:sz w:val="28"/>
          <w:szCs w:val="28"/>
        </w:rPr>
        <w:t>Присутствовали:</w:t>
      </w:r>
    </w:p>
    <w:p w:rsidR="007A5D1E" w:rsidRDefault="007A5D1E" w:rsidP="007A5D1E">
      <w:pPr>
        <w:jc w:val="both"/>
        <w:rPr>
          <w:sz w:val="28"/>
          <w:szCs w:val="28"/>
        </w:rPr>
      </w:pPr>
      <w:r w:rsidRPr="0083217D">
        <w:rPr>
          <w:sz w:val="28"/>
          <w:szCs w:val="28"/>
        </w:rPr>
        <w:t>Члены комиссии: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6351"/>
      </w:tblGrid>
      <w:tr w:rsidR="007E4372" w:rsidRPr="00036493" w:rsidTr="003A324C">
        <w:tc>
          <w:tcPr>
            <w:tcW w:w="2948" w:type="dxa"/>
            <w:hideMark/>
          </w:tcPr>
          <w:p w:rsidR="007E4372" w:rsidRPr="00036493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Николаев</w:t>
            </w:r>
          </w:p>
          <w:p w:rsidR="007E4372" w:rsidRPr="00036493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Евгеньевич</w:t>
            </w:r>
          </w:p>
        </w:tc>
        <w:tc>
          <w:tcPr>
            <w:tcW w:w="340" w:type="dxa"/>
            <w:hideMark/>
          </w:tcPr>
          <w:p w:rsidR="007E4372" w:rsidRPr="00036493" w:rsidRDefault="007E4372" w:rsidP="00D25C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7E4372" w:rsidRPr="00036493" w:rsidRDefault="007E4372" w:rsidP="00D25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территориального фонда обязательного медицинского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трахования Костромской области</w:t>
            </w:r>
          </w:p>
        </w:tc>
      </w:tr>
      <w:tr w:rsidR="007E4372" w:rsidRPr="00036493" w:rsidTr="003A324C">
        <w:tc>
          <w:tcPr>
            <w:tcW w:w="2948" w:type="dxa"/>
            <w:hideMark/>
          </w:tcPr>
          <w:p w:rsidR="007E4372" w:rsidRPr="00036493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Брыченкова</w:t>
            </w:r>
            <w:proofErr w:type="spellEnd"/>
          </w:p>
          <w:p w:rsidR="007E4372" w:rsidRPr="00036493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Евгеньевна</w:t>
            </w:r>
          </w:p>
        </w:tc>
        <w:tc>
          <w:tcPr>
            <w:tcW w:w="340" w:type="dxa"/>
            <w:hideMark/>
          </w:tcPr>
          <w:p w:rsidR="007E4372" w:rsidRPr="00036493" w:rsidRDefault="007E4372" w:rsidP="00D25C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7E4372" w:rsidRPr="00036493" w:rsidRDefault="007E4372" w:rsidP="00D25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тарифного регулирования территориального фонда обязательного медицинского страхования Костромской области, секретарь комиссии без права голоса</w:t>
            </w:r>
          </w:p>
        </w:tc>
      </w:tr>
      <w:tr w:rsidR="007E4372" w:rsidRPr="00036493" w:rsidTr="003A324C">
        <w:tc>
          <w:tcPr>
            <w:tcW w:w="2948" w:type="dxa"/>
            <w:hideMark/>
          </w:tcPr>
          <w:p w:rsidR="007E4372" w:rsidRPr="00036493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Алексеев</w:t>
            </w:r>
          </w:p>
          <w:p w:rsidR="007E4372" w:rsidRPr="00036493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Михаил Владимирович</w:t>
            </w:r>
          </w:p>
        </w:tc>
        <w:tc>
          <w:tcPr>
            <w:tcW w:w="340" w:type="dxa"/>
            <w:hideMark/>
          </w:tcPr>
          <w:p w:rsidR="007E4372" w:rsidRPr="00036493" w:rsidRDefault="007E4372" w:rsidP="00D25C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7E4372" w:rsidRPr="00036493" w:rsidRDefault="007E4372" w:rsidP="00D25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врач областного государственного бюджетн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 учреждения здравоохранения «</w:t>
            </w: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Костромская областная клиническ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 больница имени Королева Е.И.»</w:t>
            </w:r>
          </w:p>
        </w:tc>
      </w:tr>
      <w:tr w:rsidR="007E4372" w:rsidRPr="00036493" w:rsidTr="003A324C">
        <w:tc>
          <w:tcPr>
            <w:tcW w:w="2948" w:type="dxa"/>
            <w:hideMark/>
          </w:tcPr>
          <w:p w:rsidR="007E4372" w:rsidRPr="00036493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Громова</w:t>
            </w:r>
          </w:p>
          <w:p w:rsidR="007E4372" w:rsidRPr="00036493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 Владимировна</w:t>
            </w:r>
          </w:p>
        </w:tc>
        <w:tc>
          <w:tcPr>
            <w:tcW w:w="340" w:type="dxa"/>
            <w:hideMark/>
          </w:tcPr>
          <w:p w:rsidR="007E4372" w:rsidRPr="00036493" w:rsidRDefault="007E4372" w:rsidP="00D25C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7E4372" w:rsidRPr="00036493" w:rsidRDefault="007E4372" w:rsidP="00D25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финансово-экономической деятельности территориального фонда обязательного медицинского страхования Костромской области</w:t>
            </w:r>
          </w:p>
        </w:tc>
      </w:tr>
      <w:tr w:rsidR="007E4372" w:rsidTr="003A324C">
        <w:tblPrEx>
          <w:tblLook w:val="0000" w:firstRow="0" w:lastRow="0" w:firstColumn="0" w:lastColumn="0" w:noHBand="0" w:noVBand="0"/>
        </w:tblPrEx>
        <w:tc>
          <w:tcPr>
            <w:tcW w:w="2948" w:type="dxa"/>
          </w:tcPr>
          <w:p w:rsidR="007E4372" w:rsidRPr="00036493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Лебедько</w:t>
            </w:r>
          </w:p>
          <w:p w:rsidR="007E4372" w:rsidRPr="00036493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Павел Васильевич</w:t>
            </w:r>
          </w:p>
        </w:tc>
        <w:tc>
          <w:tcPr>
            <w:tcW w:w="340" w:type="dxa"/>
          </w:tcPr>
          <w:p w:rsidR="007E4372" w:rsidRPr="00036493" w:rsidRDefault="007E4372" w:rsidP="00D25C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</w:tcPr>
          <w:p w:rsidR="007E4372" w:rsidRPr="00036493" w:rsidRDefault="007E4372" w:rsidP="00D25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Костромской областной организации профсоюза работников здравоохранения Российской Федерации (по согласованию)</w:t>
            </w:r>
          </w:p>
        </w:tc>
      </w:tr>
      <w:tr w:rsidR="007E4372" w:rsidTr="003A324C">
        <w:tblPrEx>
          <w:tblLook w:val="0000" w:firstRow="0" w:lastRow="0" w:firstColumn="0" w:lastColumn="0" w:noHBand="0" w:noVBand="0"/>
        </w:tblPrEx>
        <w:tc>
          <w:tcPr>
            <w:tcW w:w="2948" w:type="dxa"/>
          </w:tcPr>
          <w:p w:rsidR="007E4372" w:rsidRDefault="007E4372" w:rsidP="00D25C0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Лысова</w:t>
            </w:r>
          </w:p>
          <w:p w:rsidR="007E4372" w:rsidRDefault="007E4372" w:rsidP="00D25C0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Светлана Станиславовна</w:t>
            </w:r>
          </w:p>
        </w:tc>
        <w:tc>
          <w:tcPr>
            <w:tcW w:w="340" w:type="dxa"/>
          </w:tcPr>
          <w:p w:rsidR="007E4372" w:rsidRDefault="007E4372" w:rsidP="00D25C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</w:tcPr>
          <w:p w:rsidR="007E4372" w:rsidRDefault="007E4372" w:rsidP="00D25C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 филиала Акционерного общества «Медицинская акционерная страховая компания» в городе Костроме (по согласованию)</w:t>
            </w:r>
          </w:p>
        </w:tc>
      </w:tr>
      <w:tr w:rsidR="007E4372" w:rsidRPr="00036493" w:rsidTr="003A324C">
        <w:tc>
          <w:tcPr>
            <w:tcW w:w="2948" w:type="dxa"/>
            <w:hideMark/>
          </w:tcPr>
          <w:p w:rsidR="007E4372" w:rsidRDefault="007E4372" w:rsidP="00D25C0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Нечаев</w:t>
            </w:r>
          </w:p>
          <w:p w:rsidR="007E4372" w:rsidRDefault="007E4372" w:rsidP="00D25C0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Евгений Владимирович</w:t>
            </w:r>
          </w:p>
        </w:tc>
        <w:tc>
          <w:tcPr>
            <w:tcW w:w="340" w:type="dxa"/>
            <w:hideMark/>
          </w:tcPr>
          <w:p w:rsidR="007E4372" w:rsidRDefault="007E4372" w:rsidP="00D25C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7E4372" w:rsidRDefault="007E4372" w:rsidP="00D25C0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врач областного государственного бюджетного учреждения здравоохранения «Городская больница г. Костромы»</w:t>
            </w:r>
          </w:p>
        </w:tc>
      </w:tr>
      <w:tr w:rsidR="003A324C" w:rsidRPr="00036493" w:rsidTr="003A324C">
        <w:tc>
          <w:tcPr>
            <w:tcW w:w="2948" w:type="dxa"/>
          </w:tcPr>
          <w:p w:rsidR="003A324C" w:rsidRPr="00036493" w:rsidRDefault="003A324C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Пушков Михаил Александрович</w:t>
            </w:r>
          </w:p>
        </w:tc>
        <w:tc>
          <w:tcPr>
            <w:tcW w:w="340" w:type="dxa"/>
          </w:tcPr>
          <w:p w:rsidR="003A324C" w:rsidRPr="00036493" w:rsidRDefault="003A324C" w:rsidP="00D25C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</w:tcPr>
          <w:p w:rsidR="003A324C" w:rsidRPr="00036493" w:rsidRDefault="003A324C" w:rsidP="00D25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32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филиал</w:t>
            </w:r>
            <w:proofErr w:type="gramStart"/>
            <w:r w:rsidRPr="003A32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 ООО</w:t>
            </w:r>
            <w:proofErr w:type="gramEnd"/>
            <w:r w:rsidRPr="003A32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«Капитал Медицинское Страхование» в Костромской области (по согласованию)</w:t>
            </w:r>
          </w:p>
        </w:tc>
      </w:tr>
      <w:tr w:rsidR="003A324C" w:rsidRPr="00036493" w:rsidTr="003A324C">
        <w:tc>
          <w:tcPr>
            <w:tcW w:w="2948" w:type="dxa"/>
          </w:tcPr>
          <w:p w:rsidR="003A324C" w:rsidRPr="00036493" w:rsidRDefault="003A324C" w:rsidP="003A32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32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Скорик Татьян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</w:t>
            </w:r>
            <w:r w:rsidRPr="003A32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40" w:type="dxa"/>
          </w:tcPr>
          <w:p w:rsidR="003A324C" w:rsidRPr="00036493" w:rsidRDefault="003A324C" w:rsidP="00D25C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</w:tcPr>
          <w:p w:rsidR="003A324C" w:rsidRPr="00036493" w:rsidRDefault="003A324C" w:rsidP="00D25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</w:t>
            </w:r>
            <w:r w:rsidRPr="003A32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отдела анализа, прогнозирования и реализации </w:t>
            </w:r>
            <w:proofErr w:type="gramStart"/>
            <w:r w:rsidRPr="003A32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 развития здравоохранения департамента здравоохранения Костромской области</w:t>
            </w:r>
            <w:proofErr w:type="gramEnd"/>
          </w:p>
        </w:tc>
      </w:tr>
      <w:tr w:rsidR="007E4372" w:rsidRPr="00036493" w:rsidTr="003A324C">
        <w:tc>
          <w:tcPr>
            <w:tcW w:w="2948" w:type="dxa"/>
            <w:hideMark/>
          </w:tcPr>
          <w:p w:rsidR="007E4372" w:rsidRPr="00036493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Строкин</w:t>
            </w:r>
            <w:proofErr w:type="spellEnd"/>
          </w:p>
          <w:p w:rsidR="007E4372" w:rsidRPr="00036493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Арнольдович</w:t>
            </w:r>
          </w:p>
        </w:tc>
        <w:tc>
          <w:tcPr>
            <w:tcW w:w="340" w:type="dxa"/>
            <w:hideMark/>
          </w:tcPr>
          <w:p w:rsidR="007E4372" w:rsidRPr="00036493" w:rsidRDefault="007E4372" w:rsidP="00D25C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7E4372" w:rsidRPr="00036493" w:rsidRDefault="007E4372" w:rsidP="00D25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совета региона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льной общественной организации «</w:t>
            </w: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Ассоци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ация врачей Костромской области»</w:t>
            </w: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7E4372" w:rsidRPr="00036493" w:rsidTr="003A324C">
        <w:tc>
          <w:tcPr>
            <w:tcW w:w="2948" w:type="dxa"/>
            <w:hideMark/>
          </w:tcPr>
          <w:p w:rsidR="007E4372" w:rsidRPr="00036493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Тащилин</w:t>
            </w:r>
            <w:proofErr w:type="spellEnd"/>
          </w:p>
          <w:p w:rsidR="007E4372" w:rsidRPr="00036493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340" w:type="dxa"/>
            <w:hideMark/>
          </w:tcPr>
          <w:p w:rsidR="007E4372" w:rsidRPr="00036493" w:rsidRDefault="007E4372" w:rsidP="00D25C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7E4372" w:rsidRPr="00036493" w:rsidRDefault="007E4372" w:rsidP="00D25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первичной профсоюзной организации областного государственного бюджетн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 учреждения здравоохранения «</w:t>
            </w: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Городская бо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льница г. Костромы»</w:t>
            </w:r>
          </w:p>
        </w:tc>
      </w:tr>
      <w:tr w:rsidR="007E4372" w:rsidRPr="00036493" w:rsidTr="003A324C">
        <w:tc>
          <w:tcPr>
            <w:tcW w:w="2948" w:type="dxa"/>
            <w:hideMark/>
          </w:tcPr>
          <w:p w:rsidR="007E4372" w:rsidRPr="00036493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Титов</w:t>
            </w:r>
          </w:p>
          <w:p w:rsidR="007E4372" w:rsidRPr="00036493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Павлович</w:t>
            </w:r>
          </w:p>
        </w:tc>
        <w:tc>
          <w:tcPr>
            <w:tcW w:w="340" w:type="dxa"/>
            <w:hideMark/>
          </w:tcPr>
          <w:p w:rsidR="007E4372" w:rsidRPr="00036493" w:rsidRDefault="007E4372" w:rsidP="00D25C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7E4372" w:rsidRPr="00036493" w:rsidRDefault="007E4372" w:rsidP="00D25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совета региона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льной общественной организации «</w:t>
            </w: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Ассоци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ация врачей Костромской области»</w:t>
            </w: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7E4372" w:rsidRPr="00036493" w:rsidTr="003A324C">
        <w:tc>
          <w:tcPr>
            <w:tcW w:w="2948" w:type="dxa"/>
            <w:hideMark/>
          </w:tcPr>
          <w:p w:rsidR="007E4372" w:rsidRPr="00036493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Троицкая</w:t>
            </w:r>
          </w:p>
          <w:p w:rsidR="007E4372" w:rsidRPr="00036493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Валентина Сергеевна</w:t>
            </w:r>
          </w:p>
        </w:tc>
        <w:tc>
          <w:tcPr>
            <w:tcW w:w="340" w:type="dxa"/>
            <w:hideMark/>
          </w:tcPr>
          <w:p w:rsidR="007E4372" w:rsidRPr="00036493" w:rsidRDefault="007E4372" w:rsidP="00D25C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  <w:hideMark/>
          </w:tcPr>
          <w:p w:rsidR="007E4372" w:rsidRPr="00036493" w:rsidRDefault="007E4372" w:rsidP="00D25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64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обязательному медицинскому страхованию территориального фонда обязательного медицинского страхования Костромской области</w:t>
            </w:r>
          </w:p>
        </w:tc>
      </w:tr>
      <w:tr w:rsidR="007E4372" w:rsidRPr="00036493" w:rsidTr="003A324C">
        <w:tc>
          <w:tcPr>
            <w:tcW w:w="2948" w:type="dxa"/>
          </w:tcPr>
          <w:p w:rsidR="007E4372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Шелепова</w:t>
            </w:r>
            <w:proofErr w:type="spellEnd"/>
          </w:p>
          <w:p w:rsidR="007E4372" w:rsidRPr="00036493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Надежда Александровна</w:t>
            </w:r>
          </w:p>
        </w:tc>
        <w:tc>
          <w:tcPr>
            <w:tcW w:w="340" w:type="dxa"/>
          </w:tcPr>
          <w:p w:rsidR="007E4372" w:rsidRPr="00036493" w:rsidRDefault="007E4372" w:rsidP="00D25C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</w:tcPr>
          <w:p w:rsidR="007E4372" w:rsidRPr="00036493" w:rsidRDefault="007E4372" w:rsidP="00D25C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</w:t>
            </w:r>
            <w:r w:rsidRPr="00897A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департамента здравоохранения Костромской области по лечебно-профилактической помощи населению</w:t>
            </w:r>
          </w:p>
        </w:tc>
      </w:tr>
      <w:tr w:rsidR="007E4372" w:rsidRPr="00036493" w:rsidTr="003A324C">
        <w:tc>
          <w:tcPr>
            <w:tcW w:w="2948" w:type="dxa"/>
          </w:tcPr>
          <w:p w:rsidR="007E4372" w:rsidRPr="003B616D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61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Щеголева</w:t>
            </w:r>
          </w:p>
          <w:p w:rsidR="007E4372" w:rsidRDefault="007E4372" w:rsidP="00D25C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Аркадьевна</w:t>
            </w:r>
          </w:p>
        </w:tc>
        <w:tc>
          <w:tcPr>
            <w:tcW w:w="340" w:type="dxa"/>
          </w:tcPr>
          <w:p w:rsidR="007E4372" w:rsidRDefault="007E4372" w:rsidP="00D25C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1" w:type="dxa"/>
          </w:tcPr>
          <w:p w:rsidR="007E4372" w:rsidRDefault="007E4372" w:rsidP="003F0B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B61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Костромского филиала АО </w:t>
            </w:r>
            <w:r w:rsidR="003F0B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3B61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Страховая компания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3B61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СОГАЗ-Мед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3B61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</w:tbl>
    <w:p w:rsidR="007E4372" w:rsidRDefault="007E4372" w:rsidP="007A5D1E">
      <w:pPr>
        <w:jc w:val="both"/>
        <w:rPr>
          <w:sz w:val="28"/>
          <w:szCs w:val="28"/>
        </w:rPr>
      </w:pPr>
    </w:p>
    <w:p w:rsidR="007A5D1E" w:rsidRDefault="007A5D1E">
      <w:pPr>
        <w:rPr>
          <w:sz w:val="28"/>
          <w:szCs w:val="28"/>
        </w:rPr>
      </w:pPr>
    </w:p>
    <w:p w:rsidR="007A5D1E" w:rsidRPr="00BA5CCA" w:rsidRDefault="007A5D1E" w:rsidP="007A5D1E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3217D">
        <w:rPr>
          <w:sz w:val="28"/>
          <w:szCs w:val="28"/>
          <w:lang w:val="en-US"/>
        </w:rPr>
        <w:t>I</w:t>
      </w:r>
      <w:r w:rsidRPr="0083217D">
        <w:rPr>
          <w:sz w:val="28"/>
          <w:szCs w:val="28"/>
        </w:rPr>
        <w:t xml:space="preserve">. </w:t>
      </w:r>
      <w:r w:rsidR="00BA5CCA">
        <w:rPr>
          <w:sz w:val="28"/>
          <w:szCs w:val="28"/>
        </w:rPr>
        <w:t xml:space="preserve">О проведении молекулярно-биологического исследования мазков со слизистой оболочки носоглотки на </w:t>
      </w:r>
      <w:proofErr w:type="spellStart"/>
      <w:r w:rsidR="00BA5CCA">
        <w:rPr>
          <w:sz w:val="28"/>
          <w:szCs w:val="28"/>
        </w:rPr>
        <w:t>коронавирус</w:t>
      </w:r>
      <w:proofErr w:type="spellEnd"/>
      <w:r w:rsidR="00BA5CCA">
        <w:rPr>
          <w:sz w:val="28"/>
          <w:szCs w:val="28"/>
        </w:rPr>
        <w:t xml:space="preserve"> (</w:t>
      </w:r>
      <w:r w:rsidR="00BA5CCA">
        <w:rPr>
          <w:sz w:val="28"/>
          <w:szCs w:val="28"/>
          <w:lang w:val="en-US"/>
        </w:rPr>
        <w:t>COVID</w:t>
      </w:r>
      <w:r w:rsidR="00BA5CCA" w:rsidRPr="00BA5CCA">
        <w:rPr>
          <w:sz w:val="28"/>
          <w:szCs w:val="28"/>
        </w:rPr>
        <w:t>-19)</w:t>
      </w:r>
    </w:p>
    <w:p w:rsidR="007A5D1E" w:rsidRDefault="007A5D1E" w:rsidP="007A5D1E">
      <w:pPr>
        <w:jc w:val="center"/>
        <w:rPr>
          <w:sz w:val="28"/>
          <w:szCs w:val="28"/>
        </w:rPr>
      </w:pPr>
      <w:r w:rsidRPr="0083217D">
        <w:rPr>
          <w:sz w:val="28"/>
          <w:szCs w:val="28"/>
        </w:rPr>
        <w:t>(</w:t>
      </w:r>
      <w:r w:rsidR="0084249A">
        <w:rPr>
          <w:sz w:val="28"/>
          <w:szCs w:val="28"/>
        </w:rPr>
        <w:t xml:space="preserve">Нечаев, Пушков, </w:t>
      </w:r>
      <w:proofErr w:type="gramStart"/>
      <w:r w:rsidR="0084249A">
        <w:rPr>
          <w:sz w:val="28"/>
          <w:szCs w:val="28"/>
        </w:rPr>
        <w:t>Троицкая</w:t>
      </w:r>
      <w:proofErr w:type="gramEnd"/>
      <w:r w:rsidR="0084249A">
        <w:rPr>
          <w:sz w:val="28"/>
          <w:szCs w:val="28"/>
        </w:rPr>
        <w:t xml:space="preserve">, Николаев, </w:t>
      </w:r>
      <w:proofErr w:type="spellStart"/>
      <w:r w:rsidR="0084249A">
        <w:rPr>
          <w:sz w:val="28"/>
          <w:szCs w:val="28"/>
        </w:rPr>
        <w:t>Гирин</w:t>
      </w:r>
      <w:proofErr w:type="spellEnd"/>
      <w:r w:rsidRPr="0083217D">
        <w:rPr>
          <w:sz w:val="28"/>
          <w:szCs w:val="28"/>
        </w:rPr>
        <w:t>)</w:t>
      </w:r>
    </w:p>
    <w:p w:rsidR="009579E3" w:rsidRDefault="009579E3" w:rsidP="007A5D1E">
      <w:pPr>
        <w:jc w:val="center"/>
        <w:rPr>
          <w:sz w:val="28"/>
          <w:szCs w:val="28"/>
        </w:rPr>
      </w:pPr>
    </w:p>
    <w:p w:rsidR="004978A8" w:rsidRPr="009579E3" w:rsidRDefault="004978A8" w:rsidP="00D25C03">
      <w:pPr>
        <w:ind w:firstLine="720"/>
        <w:jc w:val="both"/>
        <w:rPr>
          <w:sz w:val="28"/>
          <w:szCs w:val="28"/>
        </w:rPr>
      </w:pPr>
      <w:r w:rsidRPr="0083217D">
        <w:rPr>
          <w:sz w:val="28"/>
          <w:szCs w:val="28"/>
        </w:rPr>
        <w:t xml:space="preserve">Комиссия </w:t>
      </w:r>
      <w:r w:rsidR="00FA00D6">
        <w:rPr>
          <w:sz w:val="28"/>
          <w:szCs w:val="28"/>
        </w:rPr>
        <w:t>результатом голосования (</w:t>
      </w:r>
      <w:r w:rsidR="00D25C03">
        <w:rPr>
          <w:sz w:val="28"/>
          <w:szCs w:val="28"/>
        </w:rPr>
        <w:t>14</w:t>
      </w:r>
      <w:r w:rsidR="00FA00D6">
        <w:rPr>
          <w:sz w:val="28"/>
          <w:szCs w:val="28"/>
        </w:rPr>
        <w:t xml:space="preserve"> - «за», </w:t>
      </w:r>
      <w:r w:rsidR="00D25C03">
        <w:rPr>
          <w:sz w:val="28"/>
          <w:szCs w:val="28"/>
        </w:rPr>
        <w:t>1</w:t>
      </w:r>
      <w:r w:rsidR="00FA00D6">
        <w:rPr>
          <w:sz w:val="28"/>
          <w:szCs w:val="28"/>
        </w:rPr>
        <w:t xml:space="preserve"> - «воздержался») </w:t>
      </w:r>
      <w:r w:rsidRPr="0083217D">
        <w:rPr>
          <w:sz w:val="28"/>
          <w:szCs w:val="28"/>
        </w:rPr>
        <w:t>решила:</w:t>
      </w:r>
    </w:p>
    <w:p w:rsidR="00BA5CCA" w:rsidRDefault="00BA5CCA" w:rsidP="00BA5CCA">
      <w:pPr>
        <w:pStyle w:val="a6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корректировку на 2022 год плановых объемов медицинских услуг молекулярно-биологического исследования мазков со слизистой оболочки носоглотки на </w:t>
      </w:r>
      <w:proofErr w:type="spellStart"/>
      <w:r>
        <w:rPr>
          <w:sz w:val="28"/>
          <w:szCs w:val="28"/>
        </w:rPr>
        <w:t>коронавирус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 w:rsidRPr="00BA5CCA">
        <w:rPr>
          <w:sz w:val="28"/>
          <w:szCs w:val="28"/>
        </w:rPr>
        <w:t>-19)</w:t>
      </w:r>
      <w:r>
        <w:rPr>
          <w:sz w:val="28"/>
          <w:szCs w:val="28"/>
        </w:rPr>
        <w:t>:</w:t>
      </w:r>
    </w:p>
    <w:p w:rsidR="00BA5CCA" w:rsidRDefault="00BA5CCA" w:rsidP="00BA5CCA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ОГБУЗ «Центр инфекционных заболеваний» выделить 4 000 единицы;</w:t>
      </w:r>
    </w:p>
    <w:p w:rsidR="00BA5CCA" w:rsidRPr="00BA5CCA" w:rsidRDefault="00BA5CCA" w:rsidP="00BA5CCA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для ОГБУЗ «</w:t>
      </w:r>
      <w:r w:rsidRPr="00036493">
        <w:rPr>
          <w:sz w:val="28"/>
          <w:szCs w:val="28"/>
          <w:lang w:eastAsia="en-US"/>
        </w:rPr>
        <w:t>Городская бо</w:t>
      </w:r>
      <w:r>
        <w:rPr>
          <w:sz w:val="28"/>
          <w:szCs w:val="28"/>
          <w:lang w:eastAsia="en-US"/>
        </w:rPr>
        <w:t xml:space="preserve">льница г. Костромы» </w:t>
      </w:r>
      <w:r>
        <w:rPr>
          <w:sz w:val="28"/>
          <w:szCs w:val="28"/>
        </w:rPr>
        <w:t>уменьшить на 4 000 единицы.</w:t>
      </w:r>
    </w:p>
    <w:p w:rsidR="007A5D1E" w:rsidRPr="00107647" w:rsidRDefault="0084249A" w:rsidP="00107647">
      <w:pPr>
        <w:pStyle w:val="a6"/>
        <w:numPr>
          <w:ilvl w:val="0"/>
          <w:numId w:val="1"/>
        </w:numPr>
        <w:ind w:left="0" w:firstLine="720"/>
        <w:jc w:val="both"/>
      </w:pPr>
      <w:r>
        <w:rPr>
          <w:sz w:val="28"/>
          <w:szCs w:val="28"/>
        </w:rPr>
        <w:t>ТФОМС Костромской области обеспечить контроль исполнения медицинскими организациями о</w:t>
      </w:r>
      <w:r w:rsidRPr="004E6F2C">
        <w:rPr>
          <w:sz w:val="28"/>
          <w:szCs w:val="28"/>
        </w:rPr>
        <w:t>бъем</w:t>
      </w:r>
      <w:r>
        <w:rPr>
          <w:sz w:val="28"/>
          <w:szCs w:val="28"/>
        </w:rPr>
        <w:t>ов</w:t>
      </w:r>
      <w:r w:rsidRPr="004E6F2C">
        <w:rPr>
          <w:sz w:val="28"/>
          <w:szCs w:val="28"/>
        </w:rPr>
        <w:t xml:space="preserve"> предоставления медицинской </w:t>
      </w:r>
    </w:p>
    <w:p w:rsidR="00107647" w:rsidRDefault="00107647" w:rsidP="00107647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F2407F2" wp14:editId="2451B964">
            <wp:simplePos x="0" y="0"/>
            <wp:positionH relativeFrom="column">
              <wp:posOffset>-127635</wp:posOffset>
            </wp:positionH>
            <wp:positionV relativeFrom="paragraph">
              <wp:posOffset>-148942</wp:posOffset>
            </wp:positionV>
            <wp:extent cx="5962650" cy="8886542"/>
            <wp:effectExtent l="0" t="0" r="0" b="0"/>
            <wp:wrapNone/>
            <wp:docPr id="1" name="Рисунок 1" descr="M:\Temp\45\doc0074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Temp\45\doc00745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0" t="5669" r="4334" b="6244"/>
                    <a:stretch/>
                  </pic:blipFill>
                  <pic:spPr bwMode="auto">
                    <a:xfrm>
                      <a:off x="0" y="0"/>
                      <a:ext cx="5963083" cy="888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  <w:rPr>
          <w:noProof/>
        </w:rPr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5ADB5C8" wp14:editId="44236F4E">
            <wp:simplePos x="0" y="0"/>
            <wp:positionH relativeFrom="column">
              <wp:posOffset>462915</wp:posOffset>
            </wp:positionH>
            <wp:positionV relativeFrom="paragraph">
              <wp:posOffset>-323215</wp:posOffset>
            </wp:positionV>
            <wp:extent cx="5238750" cy="9070559"/>
            <wp:effectExtent l="0" t="0" r="0" b="0"/>
            <wp:wrapNone/>
            <wp:docPr id="2" name="Рисунок 2" descr="M:\Temp\45\doc00745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Temp\45\doc007456_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1" t="3176" r="6582" b="10783"/>
                    <a:stretch/>
                  </pic:blipFill>
                  <pic:spPr bwMode="auto">
                    <a:xfrm>
                      <a:off x="0" y="0"/>
                      <a:ext cx="5238750" cy="907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647" w:rsidRDefault="00107647" w:rsidP="00107647">
      <w:pPr>
        <w:jc w:val="both"/>
        <w:rPr>
          <w:noProof/>
        </w:rPr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  <w:bookmarkStart w:id="0" w:name="_GoBack"/>
      <w:bookmarkEnd w:id="0"/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p w:rsidR="00107647" w:rsidRDefault="00107647" w:rsidP="00107647">
      <w:pPr>
        <w:jc w:val="both"/>
      </w:pPr>
    </w:p>
    <w:sectPr w:rsidR="00107647" w:rsidSect="00306912"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119A"/>
    <w:multiLevelType w:val="multilevel"/>
    <w:tmpl w:val="E7F2BD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CA"/>
    <w:rsid w:val="00007A2A"/>
    <w:rsid w:val="00036493"/>
    <w:rsid w:val="00097C36"/>
    <w:rsid w:val="00107647"/>
    <w:rsid w:val="00162447"/>
    <w:rsid w:val="00165656"/>
    <w:rsid w:val="001B71AF"/>
    <w:rsid w:val="002D1F38"/>
    <w:rsid w:val="00306912"/>
    <w:rsid w:val="003803D9"/>
    <w:rsid w:val="003947F0"/>
    <w:rsid w:val="003A324C"/>
    <w:rsid w:val="003F0B74"/>
    <w:rsid w:val="004978A8"/>
    <w:rsid w:val="004A3994"/>
    <w:rsid w:val="004F4640"/>
    <w:rsid w:val="004F7018"/>
    <w:rsid w:val="005144F0"/>
    <w:rsid w:val="00590E9C"/>
    <w:rsid w:val="005E37FA"/>
    <w:rsid w:val="0064092C"/>
    <w:rsid w:val="00676B7D"/>
    <w:rsid w:val="006A7F08"/>
    <w:rsid w:val="00706B16"/>
    <w:rsid w:val="00706DFB"/>
    <w:rsid w:val="00736993"/>
    <w:rsid w:val="00741B5A"/>
    <w:rsid w:val="007916E7"/>
    <w:rsid w:val="007A5D1E"/>
    <w:rsid w:val="007E4372"/>
    <w:rsid w:val="007F080C"/>
    <w:rsid w:val="00835547"/>
    <w:rsid w:val="0084249A"/>
    <w:rsid w:val="00897AD8"/>
    <w:rsid w:val="009579E3"/>
    <w:rsid w:val="009D405C"/>
    <w:rsid w:val="00A20AA5"/>
    <w:rsid w:val="00AA3598"/>
    <w:rsid w:val="00AB6ED7"/>
    <w:rsid w:val="00AF3891"/>
    <w:rsid w:val="00B44C5F"/>
    <w:rsid w:val="00B72E65"/>
    <w:rsid w:val="00BA5CCA"/>
    <w:rsid w:val="00C37910"/>
    <w:rsid w:val="00C73EC0"/>
    <w:rsid w:val="00C82ED1"/>
    <w:rsid w:val="00C86A4F"/>
    <w:rsid w:val="00CF5E17"/>
    <w:rsid w:val="00D25C03"/>
    <w:rsid w:val="00DA7B2A"/>
    <w:rsid w:val="00DE03F9"/>
    <w:rsid w:val="00E064CA"/>
    <w:rsid w:val="00F3139D"/>
    <w:rsid w:val="00FA00D6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6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01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5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6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0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018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A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Брыченкова Марина Евгеньевна</dc:creator>
  <cp:lastModifiedBy>Смирнова Ксения Викторовна</cp:lastModifiedBy>
  <cp:revision>6</cp:revision>
  <cp:lastPrinted>2022-02-09T12:40:00Z</cp:lastPrinted>
  <dcterms:created xsi:type="dcterms:W3CDTF">2022-02-09T09:01:00Z</dcterms:created>
  <dcterms:modified xsi:type="dcterms:W3CDTF">2022-02-15T12:20:00Z</dcterms:modified>
</cp:coreProperties>
</file>