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4A" w:rsidRDefault="005757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7574A" w:rsidRDefault="0057574A">
      <w:pPr>
        <w:pStyle w:val="ConsPlusNormal"/>
        <w:jc w:val="both"/>
        <w:outlineLvl w:val="0"/>
      </w:pPr>
    </w:p>
    <w:p w:rsidR="0057574A" w:rsidRDefault="0057574A">
      <w:pPr>
        <w:pStyle w:val="ConsPlusTitle"/>
        <w:jc w:val="center"/>
        <w:outlineLvl w:val="0"/>
      </w:pPr>
      <w:r>
        <w:t>АДМИНИСТРАЦИЯ КОСТРОМСКОЙ ОБЛАСТИ</w:t>
      </w:r>
    </w:p>
    <w:p w:rsidR="0057574A" w:rsidRDefault="0057574A">
      <w:pPr>
        <w:pStyle w:val="ConsPlusTitle"/>
        <w:jc w:val="center"/>
      </w:pPr>
    </w:p>
    <w:p w:rsidR="0057574A" w:rsidRDefault="0057574A">
      <w:pPr>
        <w:pStyle w:val="ConsPlusTitle"/>
        <w:jc w:val="center"/>
      </w:pPr>
      <w:r>
        <w:t>ПОСТАНОВЛЕНИЕ</w:t>
      </w:r>
    </w:p>
    <w:p w:rsidR="0057574A" w:rsidRDefault="0057574A">
      <w:pPr>
        <w:pStyle w:val="ConsPlusTitle"/>
        <w:jc w:val="center"/>
      </w:pPr>
      <w:r>
        <w:t>от 28 ноября 2011 г. N 447-а</w:t>
      </w:r>
    </w:p>
    <w:p w:rsidR="0057574A" w:rsidRDefault="0057574A">
      <w:pPr>
        <w:pStyle w:val="ConsPlusTitle"/>
        <w:jc w:val="center"/>
      </w:pPr>
    </w:p>
    <w:p w:rsidR="0057574A" w:rsidRDefault="0057574A">
      <w:pPr>
        <w:pStyle w:val="ConsPlusTitle"/>
        <w:jc w:val="center"/>
      </w:pPr>
      <w:r>
        <w:t>О СОЗДАНИИ КОМИССИИ ПО РАЗРАБОТКЕ ТЕРРИТОРИАЛЬНОЙ</w:t>
      </w:r>
    </w:p>
    <w:p w:rsidR="0057574A" w:rsidRDefault="0057574A">
      <w:pPr>
        <w:pStyle w:val="ConsPlusTitle"/>
        <w:jc w:val="center"/>
      </w:pPr>
      <w:r>
        <w:t>ПРОГРАММЫ ОБЯЗАТЕЛЬНОГО МЕДИЦИНСКОГО СТРАХОВАНИЯ</w:t>
      </w:r>
    </w:p>
    <w:p w:rsidR="0057574A" w:rsidRDefault="005757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57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574A" w:rsidRDefault="005757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74A" w:rsidRDefault="005757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Костромской области</w:t>
            </w:r>
            <w:proofErr w:type="gramEnd"/>
          </w:p>
          <w:p w:rsidR="0057574A" w:rsidRDefault="005757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28.12.2012 </w:t>
            </w:r>
            <w:hyperlink r:id="rId6" w:history="1">
              <w:r>
                <w:rPr>
                  <w:color w:val="0000FF"/>
                </w:rPr>
                <w:t>N 579-а</w:t>
              </w:r>
            </w:hyperlink>
            <w:r>
              <w:rPr>
                <w:color w:val="392C69"/>
              </w:rPr>
              <w:t xml:space="preserve">, от 26.11.2013 </w:t>
            </w:r>
            <w:hyperlink r:id="rId7" w:history="1">
              <w:r>
                <w:rPr>
                  <w:color w:val="0000FF"/>
                </w:rPr>
                <w:t>N 495-а</w:t>
              </w:r>
            </w:hyperlink>
            <w:r>
              <w:rPr>
                <w:color w:val="392C69"/>
              </w:rPr>
              <w:t xml:space="preserve">, от 25.02.2014 </w:t>
            </w:r>
            <w:hyperlink r:id="rId8" w:history="1">
              <w:r>
                <w:rPr>
                  <w:color w:val="0000FF"/>
                </w:rPr>
                <w:t>N 47-а</w:t>
              </w:r>
            </w:hyperlink>
            <w:r>
              <w:rPr>
                <w:color w:val="392C69"/>
              </w:rPr>
              <w:t>,</w:t>
            </w:r>
          </w:p>
          <w:p w:rsidR="0057574A" w:rsidRDefault="005757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19.08.2014 </w:t>
            </w:r>
            <w:hyperlink r:id="rId9" w:history="1">
              <w:r>
                <w:rPr>
                  <w:color w:val="0000FF"/>
                </w:rPr>
                <w:t>N 345-а</w:t>
              </w:r>
            </w:hyperlink>
            <w:r>
              <w:rPr>
                <w:color w:val="392C69"/>
              </w:rPr>
              <w:t xml:space="preserve">, от 22.09.2015 </w:t>
            </w:r>
            <w:hyperlink r:id="rId10" w:history="1">
              <w:r>
                <w:rPr>
                  <w:color w:val="0000FF"/>
                </w:rPr>
                <w:t>N 331-а</w:t>
              </w:r>
            </w:hyperlink>
            <w:r>
              <w:rPr>
                <w:color w:val="392C69"/>
              </w:rPr>
              <w:t xml:space="preserve">, от 13.09.2016 </w:t>
            </w:r>
            <w:hyperlink r:id="rId11" w:history="1">
              <w:r>
                <w:rPr>
                  <w:color w:val="0000FF"/>
                </w:rPr>
                <w:t>N 345-а</w:t>
              </w:r>
            </w:hyperlink>
            <w:r>
              <w:rPr>
                <w:color w:val="392C69"/>
              </w:rPr>
              <w:t>,</w:t>
            </w:r>
          </w:p>
          <w:p w:rsidR="0057574A" w:rsidRDefault="005757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15.11.2016 </w:t>
            </w:r>
            <w:hyperlink r:id="rId12" w:history="1">
              <w:r>
                <w:rPr>
                  <w:color w:val="0000FF"/>
                </w:rPr>
                <w:t>N 439-а</w:t>
              </w:r>
            </w:hyperlink>
            <w:r>
              <w:rPr>
                <w:color w:val="392C69"/>
              </w:rPr>
              <w:t xml:space="preserve">, от 19.11.2018 </w:t>
            </w:r>
            <w:hyperlink r:id="rId13" w:history="1">
              <w:r>
                <w:rPr>
                  <w:color w:val="0000FF"/>
                </w:rPr>
                <w:t>N 470-а</w:t>
              </w:r>
            </w:hyperlink>
            <w:r>
              <w:rPr>
                <w:color w:val="392C69"/>
              </w:rPr>
              <w:t xml:space="preserve">, от 16.12.2019 </w:t>
            </w:r>
            <w:hyperlink r:id="rId14" w:history="1">
              <w:r>
                <w:rPr>
                  <w:color w:val="0000FF"/>
                </w:rPr>
                <w:t>N 493-а</w:t>
              </w:r>
            </w:hyperlink>
            <w:r>
              <w:rPr>
                <w:color w:val="392C69"/>
              </w:rPr>
              <w:t>,</w:t>
            </w:r>
          </w:p>
          <w:p w:rsidR="0057574A" w:rsidRDefault="005757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15" w:history="1">
              <w:r>
                <w:rPr>
                  <w:color w:val="0000FF"/>
                </w:rPr>
                <w:t>N 503-а</w:t>
              </w:r>
            </w:hyperlink>
            <w:r>
              <w:rPr>
                <w:color w:val="392C69"/>
              </w:rPr>
              <w:t xml:space="preserve">, от 02.11.2020 </w:t>
            </w:r>
            <w:hyperlink r:id="rId16" w:history="1">
              <w:r>
                <w:rPr>
                  <w:color w:val="0000FF"/>
                </w:rPr>
                <w:t>N 481-а</w:t>
              </w:r>
            </w:hyperlink>
            <w:r>
              <w:rPr>
                <w:color w:val="392C69"/>
              </w:rPr>
              <w:t xml:space="preserve">, от 21.12.2020 </w:t>
            </w:r>
            <w:hyperlink r:id="rId17" w:history="1">
              <w:r>
                <w:rPr>
                  <w:color w:val="0000FF"/>
                </w:rPr>
                <w:t>N 607-а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574A" w:rsidRDefault="0057574A">
      <w:pPr>
        <w:pStyle w:val="ConsPlusNormal"/>
        <w:jc w:val="both"/>
      </w:pPr>
    </w:p>
    <w:p w:rsidR="0057574A" w:rsidRDefault="0057574A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29 ноября 2010 года N 326-ФЗ "Об обязательном медицинском страховании в Российской Федерации",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Российской Федерации от 28 февраля 2019 года N 108н "Об утверждении Правил обязательного медицинского страхования" администрация Костромской области постановляет:</w:t>
      </w:r>
    </w:p>
    <w:p w:rsidR="0057574A" w:rsidRDefault="0057574A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16.12.2019 N 493-а)</w:t>
      </w:r>
    </w:p>
    <w:p w:rsidR="0057574A" w:rsidRDefault="0057574A">
      <w:pPr>
        <w:pStyle w:val="ConsPlusNormal"/>
        <w:spacing w:before="220"/>
        <w:ind w:firstLine="540"/>
        <w:jc w:val="both"/>
      </w:pPr>
      <w:r>
        <w:t xml:space="preserve">1. Создать </w:t>
      </w:r>
      <w:hyperlink w:anchor="P38" w:history="1">
        <w:r>
          <w:rPr>
            <w:color w:val="0000FF"/>
          </w:rPr>
          <w:t>комиссию</w:t>
        </w:r>
      </w:hyperlink>
      <w:r>
        <w:t xml:space="preserve"> по разработке территориальной программы обязательного медицинского страхования и утвердить ее состав согласно приложению к настоящему постановлению.</w:t>
      </w:r>
    </w:p>
    <w:p w:rsidR="0057574A" w:rsidRDefault="0057574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Комиссии руководствоваться в своей деятельности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деятельности комиссии по разработке территориальной программы обязательного медицинского страхования, установленным Правилами обязательного медицинского страхования, утвержденными Приказом Министерства здравоохранения Российской Федерации от 28 февраля 2019 года N 108н "Об утверждении Правил обязательного медицинского страхования".</w:t>
      </w:r>
      <w:proofErr w:type="gramEnd"/>
    </w:p>
    <w:p w:rsidR="0057574A" w:rsidRDefault="0057574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Костромской области от 16.12.2019 N 493-а)</w:t>
      </w:r>
    </w:p>
    <w:p w:rsidR="0057574A" w:rsidRDefault="0057574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57574A" w:rsidRDefault="0057574A">
      <w:pPr>
        <w:pStyle w:val="ConsPlusNormal"/>
        <w:jc w:val="both"/>
      </w:pPr>
    </w:p>
    <w:p w:rsidR="0057574A" w:rsidRDefault="0057574A">
      <w:pPr>
        <w:pStyle w:val="ConsPlusNormal"/>
        <w:jc w:val="right"/>
      </w:pPr>
      <w:r>
        <w:t>Губернатор</w:t>
      </w:r>
    </w:p>
    <w:p w:rsidR="0057574A" w:rsidRDefault="0057574A">
      <w:pPr>
        <w:pStyle w:val="ConsPlusNormal"/>
        <w:jc w:val="right"/>
      </w:pPr>
      <w:r>
        <w:t>Костромской области</w:t>
      </w:r>
    </w:p>
    <w:p w:rsidR="0057574A" w:rsidRDefault="0057574A">
      <w:pPr>
        <w:pStyle w:val="ConsPlusNormal"/>
        <w:jc w:val="right"/>
      </w:pPr>
      <w:r>
        <w:t>И.СЛЮНЯЕВ</w:t>
      </w:r>
    </w:p>
    <w:p w:rsidR="0057574A" w:rsidRDefault="0057574A">
      <w:pPr>
        <w:pStyle w:val="ConsPlusNormal"/>
        <w:jc w:val="both"/>
      </w:pPr>
    </w:p>
    <w:p w:rsidR="0057574A" w:rsidRDefault="0057574A">
      <w:pPr>
        <w:pStyle w:val="ConsPlusNormal"/>
        <w:jc w:val="both"/>
      </w:pPr>
    </w:p>
    <w:p w:rsidR="0057574A" w:rsidRDefault="0057574A">
      <w:pPr>
        <w:pStyle w:val="ConsPlusNormal"/>
        <w:jc w:val="both"/>
      </w:pPr>
    </w:p>
    <w:p w:rsidR="0057574A" w:rsidRDefault="0057574A">
      <w:pPr>
        <w:pStyle w:val="ConsPlusNormal"/>
        <w:jc w:val="both"/>
      </w:pPr>
    </w:p>
    <w:p w:rsidR="0057574A" w:rsidRDefault="0057574A">
      <w:pPr>
        <w:pStyle w:val="ConsPlusNormal"/>
        <w:jc w:val="both"/>
      </w:pPr>
    </w:p>
    <w:p w:rsidR="0057574A" w:rsidRDefault="0057574A">
      <w:pPr>
        <w:pStyle w:val="ConsPlusNormal"/>
        <w:jc w:val="right"/>
        <w:outlineLvl w:val="0"/>
      </w:pPr>
      <w:r>
        <w:t>Приложение</w:t>
      </w:r>
    </w:p>
    <w:p w:rsidR="0057574A" w:rsidRDefault="0057574A">
      <w:pPr>
        <w:pStyle w:val="ConsPlusNormal"/>
        <w:jc w:val="both"/>
      </w:pPr>
    </w:p>
    <w:p w:rsidR="0057574A" w:rsidRDefault="0057574A">
      <w:pPr>
        <w:pStyle w:val="ConsPlusNormal"/>
        <w:jc w:val="right"/>
      </w:pPr>
      <w:r>
        <w:t>Утвержден</w:t>
      </w:r>
    </w:p>
    <w:p w:rsidR="0057574A" w:rsidRDefault="0057574A">
      <w:pPr>
        <w:pStyle w:val="ConsPlusNormal"/>
        <w:jc w:val="right"/>
      </w:pPr>
      <w:r>
        <w:t>постановлением</w:t>
      </w:r>
    </w:p>
    <w:p w:rsidR="0057574A" w:rsidRDefault="0057574A">
      <w:pPr>
        <w:pStyle w:val="ConsPlusNormal"/>
        <w:jc w:val="right"/>
      </w:pPr>
      <w:r>
        <w:t>администрации</w:t>
      </w:r>
    </w:p>
    <w:p w:rsidR="0057574A" w:rsidRDefault="0057574A">
      <w:pPr>
        <w:pStyle w:val="ConsPlusNormal"/>
        <w:jc w:val="right"/>
      </w:pPr>
      <w:r>
        <w:t>Костромской области</w:t>
      </w:r>
    </w:p>
    <w:p w:rsidR="0057574A" w:rsidRDefault="0057574A">
      <w:pPr>
        <w:pStyle w:val="ConsPlusNormal"/>
        <w:jc w:val="right"/>
      </w:pPr>
      <w:r>
        <w:t>от 28 ноября 2011 г. N 447-а</w:t>
      </w:r>
    </w:p>
    <w:p w:rsidR="0057574A" w:rsidRDefault="0057574A">
      <w:pPr>
        <w:pStyle w:val="ConsPlusNormal"/>
        <w:jc w:val="both"/>
      </w:pPr>
    </w:p>
    <w:p w:rsidR="0057574A" w:rsidRDefault="0057574A">
      <w:pPr>
        <w:pStyle w:val="ConsPlusTitle"/>
        <w:jc w:val="center"/>
      </w:pPr>
      <w:bookmarkStart w:id="0" w:name="P38"/>
      <w:bookmarkEnd w:id="0"/>
      <w:r>
        <w:lastRenderedPageBreak/>
        <w:t>СОСТАВ</w:t>
      </w:r>
    </w:p>
    <w:p w:rsidR="0057574A" w:rsidRDefault="0057574A">
      <w:pPr>
        <w:pStyle w:val="ConsPlusTitle"/>
        <w:jc w:val="center"/>
      </w:pPr>
      <w:r>
        <w:t>КОМИССИИ ПО РАЗРАБОТКЕ ТЕРРИТОРИАЛЬНОЙ ПРОГРАММЫ</w:t>
      </w:r>
    </w:p>
    <w:p w:rsidR="0057574A" w:rsidRDefault="0057574A">
      <w:pPr>
        <w:pStyle w:val="ConsPlusTitle"/>
        <w:jc w:val="center"/>
      </w:pPr>
      <w:r>
        <w:t>ОБЯЗАТЕЛЬНОГО МЕДИЦИНСКОГО СТРАХОВАНИЯ</w:t>
      </w:r>
    </w:p>
    <w:p w:rsidR="0057574A" w:rsidRDefault="0057574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7574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7574A" w:rsidRDefault="0057574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7574A" w:rsidRDefault="0057574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Костромской области</w:t>
            </w:r>
            <w:proofErr w:type="gramEnd"/>
          </w:p>
          <w:p w:rsidR="0057574A" w:rsidRDefault="005757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13.09.2016 </w:t>
            </w:r>
            <w:hyperlink r:id="rId23" w:history="1">
              <w:r>
                <w:rPr>
                  <w:color w:val="0000FF"/>
                </w:rPr>
                <w:t>N 345-а</w:t>
              </w:r>
            </w:hyperlink>
            <w:r>
              <w:rPr>
                <w:color w:val="392C69"/>
              </w:rPr>
              <w:t xml:space="preserve">, от 15.11.2016 </w:t>
            </w:r>
            <w:hyperlink r:id="rId24" w:history="1">
              <w:r>
                <w:rPr>
                  <w:color w:val="0000FF"/>
                </w:rPr>
                <w:t>N 439-а</w:t>
              </w:r>
            </w:hyperlink>
            <w:r>
              <w:rPr>
                <w:color w:val="392C69"/>
              </w:rPr>
              <w:t xml:space="preserve">, от 19.11.2018 </w:t>
            </w:r>
            <w:hyperlink r:id="rId25" w:history="1">
              <w:r>
                <w:rPr>
                  <w:color w:val="0000FF"/>
                </w:rPr>
                <w:t>N 470-а</w:t>
              </w:r>
            </w:hyperlink>
            <w:r>
              <w:rPr>
                <w:color w:val="392C69"/>
              </w:rPr>
              <w:t>,</w:t>
            </w:r>
          </w:p>
          <w:p w:rsidR="0057574A" w:rsidRDefault="0057574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16.12.2019 </w:t>
            </w:r>
            <w:hyperlink r:id="rId26" w:history="1">
              <w:r>
                <w:rPr>
                  <w:color w:val="0000FF"/>
                </w:rPr>
                <w:t>N 503-а</w:t>
              </w:r>
            </w:hyperlink>
            <w:r>
              <w:rPr>
                <w:color w:val="392C69"/>
              </w:rPr>
              <w:t xml:space="preserve">, от 02.11.2020 </w:t>
            </w:r>
            <w:hyperlink r:id="rId27" w:history="1">
              <w:r>
                <w:rPr>
                  <w:color w:val="0000FF"/>
                </w:rPr>
                <w:t>N 481-а</w:t>
              </w:r>
            </w:hyperlink>
            <w:r>
              <w:rPr>
                <w:color w:val="392C69"/>
              </w:rPr>
              <w:t xml:space="preserve">, от 21.12.2020 </w:t>
            </w:r>
            <w:hyperlink r:id="rId28" w:history="1">
              <w:r>
                <w:rPr>
                  <w:color w:val="0000FF"/>
                </w:rPr>
                <w:t>N 607-а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7574A" w:rsidRDefault="0057574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5783"/>
      </w:tblGrid>
      <w:tr w:rsidR="005757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</w:pPr>
            <w:r>
              <w:t>Гирин</w:t>
            </w:r>
          </w:p>
          <w:p w:rsidR="0057574A" w:rsidRDefault="0057574A">
            <w:pPr>
              <w:pStyle w:val="ConsPlusNormal"/>
            </w:pPr>
            <w:r>
              <w:t>Николай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both"/>
            </w:pPr>
            <w:r>
              <w:t>исполняющий обязанности директора департамента здравоохранения Костромской области, председатель комиссии</w:t>
            </w:r>
          </w:p>
        </w:tc>
      </w:tr>
      <w:tr w:rsidR="005757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</w:pPr>
            <w:r>
              <w:t>Брыченкова</w:t>
            </w:r>
          </w:p>
          <w:p w:rsidR="0057574A" w:rsidRDefault="0057574A">
            <w:pPr>
              <w:pStyle w:val="ConsPlusNormal"/>
            </w:pPr>
            <w:r>
              <w:t>Марина Евгеньевна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both"/>
            </w:pPr>
            <w:r>
              <w:t>начальник отдела тарифного регулирования территориального фонда обязательного медицинского страхования Костромской области, секретарь комиссии без права голоса</w:t>
            </w:r>
          </w:p>
        </w:tc>
      </w:tr>
      <w:tr w:rsidR="005757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</w:pPr>
            <w:r>
              <w:t>Алексеев</w:t>
            </w:r>
          </w:p>
          <w:p w:rsidR="0057574A" w:rsidRDefault="0057574A">
            <w:pPr>
              <w:pStyle w:val="ConsPlusNormal"/>
            </w:pPr>
            <w:r>
              <w:t>Михаил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both"/>
            </w:pPr>
            <w:r>
              <w:t>главный врач областного государственного бюджетного учреждения здравоохранения "Костромская областная клиническая больница имени Королева Е.И."</w:t>
            </w:r>
          </w:p>
        </w:tc>
      </w:tr>
      <w:tr w:rsidR="005757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</w:pPr>
            <w:r>
              <w:t>Богданов</w:t>
            </w:r>
          </w:p>
          <w:p w:rsidR="0057574A" w:rsidRDefault="0057574A">
            <w:pPr>
              <w:pStyle w:val="ConsPlusNormal"/>
            </w:pPr>
            <w:r>
              <w:t>Иван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both"/>
            </w:pPr>
            <w:r>
              <w:t>член совета региональной общественной организации "Ассоциация врачей Костромской области" (по согласованию)</w:t>
            </w:r>
          </w:p>
        </w:tc>
      </w:tr>
      <w:tr w:rsidR="005757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</w:pPr>
            <w:r>
              <w:t>Богомолова</w:t>
            </w:r>
          </w:p>
          <w:p w:rsidR="0057574A" w:rsidRDefault="0057574A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both"/>
            </w:pPr>
            <w:r>
              <w:t>заместитель директора департамента здравоохранения Костромской области</w:t>
            </w:r>
          </w:p>
        </w:tc>
      </w:tr>
      <w:tr w:rsidR="005757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</w:pPr>
            <w:r>
              <w:t>Громова</w:t>
            </w:r>
          </w:p>
          <w:p w:rsidR="0057574A" w:rsidRDefault="0057574A">
            <w:pPr>
              <w:pStyle w:val="ConsPlusNormal"/>
            </w:pPr>
            <w:r>
              <w:t>Ольга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both"/>
            </w:pPr>
            <w:r>
              <w:t>заместитель директора по финансово-экономической деятельности территориального фонда обязательного медицинского страхования Костромской области</w:t>
            </w:r>
          </w:p>
        </w:tc>
      </w:tr>
      <w:tr w:rsidR="005757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</w:pPr>
            <w:r>
              <w:t>Ершов</w:t>
            </w:r>
          </w:p>
          <w:p w:rsidR="0057574A" w:rsidRDefault="0057574A">
            <w:pPr>
              <w:pStyle w:val="ConsPlusNormal"/>
            </w:pPr>
            <w:r>
              <w:t>Леонид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both"/>
            </w:pPr>
            <w:proofErr w:type="gramStart"/>
            <w:r>
              <w:t>исполняющий</w:t>
            </w:r>
            <w:proofErr w:type="gramEnd"/>
            <w:r>
              <w:t xml:space="preserve"> обязанности директора филиала Акционерного общества "Медицинская акционерная страховая компания" в городе Костроме (по согласованию)</w:t>
            </w:r>
          </w:p>
        </w:tc>
      </w:tr>
      <w:tr w:rsidR="005757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</w:pPr>
            <w:r>
              <w:t>Лебедько</w:t>
            </w:r>
          </w:p>
          <w:p w:rsidR="0057574A" w:rsidRDefault="0057574A">
            <w:pPr>
              <w:pStyle w:val="ConsPlusNormal"/>
            </w:pPr>
            <w:r>
              <w:t>Павел Васильевич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both"/>
            </w:pPr>
            <w:r>
              <w:t>председатель Костромской областной организации профсоюза работников здравоохранения Российской Федерации (по согласованию)</w:t>
            </w:r>
          </w:p>
        </w:tc>
      </w:tr>
      <w:tr w:rsidR="005757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</w:pPr>
            <w:r>
              <w:t>Лысова</w:t>
            </w:r>
          </w:p>
          <w:p w:rsidR="0057574A" w:rsidRDefault="0057574A">
            <w:pPr>
              <w:pStyle w:val="ConsPlusNormal"/>
            </w:pPr>
            <w:r>
              <w:t>Светлана Станиславовна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both"/>
            </w:pPr>
            <w:r>
              <w:t>директор филиал</w:t>
            </w:r>
            <w:proofErr w:type="gramStart"/>
            <w:r>
              <w:t>а ООО</w:t>
            </w:r>
            <w:proofErr w:type="gramEnd"/>
            <w:r>
              <w:t xml:space="preserve"> "РГС-Медицина" - "Росгосстрах-Кострома-Медицина" (по согласованию)</w:t>
            </w:r>
          </w:p>
        </w:tc>
      </w:tr>
      <w:tr w:rsidR="005757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</w:pPr>
            <w:r>
              <w:t>Нечаев</w:t>
            </w:r>
          </w:p>
          <w:p w:rsidR="0057574A" w:rsidRDefault="0057574A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both"/>
            </w:pPr>
            <w:r>
              <w:t>главный врач областного государственного бюджетного учреждения здравоохранения "Городская больница г. Костромы"</w:t>
            </w:r>
          </w:p>
        </w:tc>
      </w:tr>
      <w:tr w:rsidR="005757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</w:pPr>
            <w:r>
              <w:t>Николаев</w:t>
            </w:r>
          </w:p>
          <w:p w:rsidR="0057574A" w:rsidRDefault="0057574A">
            <w:pPr>
              <w:pStyle w:val="ConsPlusNormal"/>
            </w:pPr>
            <w:r>
              <w:t>Владимир Евгеньевич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both"/>
            </w:pPr>
            <w:r>
              <w:t>директор территориального фонда обязательного медицинского страхования Костромской области</w:t>
            </w:r>
          </w:p>
        </w:tc>
      </w:tr>
      <w:tr w:rsidR="005757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</w:pPr>
            <w:r>
              <w:t>Позин</w:t>
            </w:r>
          </w:p>
          <w:p w:rsidR="0057574A" w:rsidRDefault="0057574A">
            <w:pPr>
              <w:pStyle w:val="ConsPlusNormal"/>
            </w:pPr>
            <w:r>
              <w:t>Алексей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both"/>
            </w:pPr>
            <w:r>
              <w:t>главный врач общества с ограниченной ответственностью "Центр амбулаторной хирургии" (по согласованию)</w:t>
            </w:r>
          </w:p>
        </w:tc>
      </w:tr>
      <w:tr w:rsidR="005757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</w:pPr>
            <w:r>
              <w:t>Светанков</w:t>
            </w:r>
          </w:p>
          <w:p w:rsidR="0057574A" w:rsidRDefault="0057574A">
            <w:pPr>
              <w:pStyle w:val="ConsPlusNormal"/>
            </w:pPr>
            <w:r>
              <w:lastRenderedPageBreak/>
              <w:t>Александр Яковлевич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both"/>
            </w:pPr>
            <w:r>
              <w:t xml:space="preserve">директор Костромского филиала акционерного общества </w:t>
            </w:r>
            <w:r>
              <w:lastRenderedPageBreak/>
              <w:t>"Страховая компания "СОГАЗ-Мед" (по согласованию)</w:t>
            </w:r>
          </w:p>
        </w:tc>
      </w:tr>
      <w:tr w:rsidR="005757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</w:pPr>
            <w:r>
              <w:lastRenderedPageBreak/>
              <w:t>Серов</w:t>
            </w:r>
          </w:p>
          <w:p w:rsidR="0057574A" w:rsidRDefault="0057574A">
            <w:pPr>
              <w:pStyle w:val="ConsPlusNormal"/>
            </w:pPr>
            <w:r>
              <w:t>Сергей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both"/>
            </w:pPr>
            <w:r>
              <w:t xml:space="preserve">член </w:t>
            </w:r>
            <w:proofErr w:type="gramStart"/>
            <w:r>
              <w:t>Президиума Костромской областной организации профсоюза работников здравоохранения Российской</w:t>
            </w:r>
            <w:proofErr w:type="gramEnd"/>
            <w:r>
              <w:t xml:space="preserve"> Федерации (по согласованию)</w:t>
            </w:r>
          </w:p>
        </w:tc>
      </w:tr>
      <w:tr w:rsidR="005757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</w:pPr>
            <w:r>
              <w:t>Стрелец</w:t>
            </w:r>
          </w:p>
          <w:p w:rsidR="0057574A" w:rsidRDefault="0057574A">
            <w:pPr>
              <w:pStyle w:val="ConsPlusNormal"/>
            </w:pPr>
            <w:r>
              <w:t>Валерия Георгиевна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both"/>
            </w:pPr>
            <w:r>
              <w:t>заместитель директора департамента здравоохранения Костромской области по лечебно-профилактической помощи населению</w:t>
            </w:r>
          </w:p>
        </w:tc>
      </w:tr>
      <w:tr w:rsidR="005757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</w:pPr>
            <w:r>
              <w:t>Строкин</w:t>
            </w:r>
          </w:p>
          <w:p w:rsidR="0057574A" w:rsidRDefault="0057574A">
            <w:pPr>
              <w:pStyle w:val="ConsPlusNormal"/>
            </w:pPr>
            <w:r>
              <w:t>Александр Арнольдович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both"/>
            </w:pPr>
            <w:r>
              <w:t>член совета региональной общественной организации "Ассоциация врачей Костромской области" (по согласованию)</w:t>
            </w:r>
          </w:p>
        </w:tc>
      </w:tr>
      <w:tr w:rsidR="005757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</w:pPr>
            <w:r>
              <w:t>Тащилин</w:t>
            </w:r>
          </w:p>
          <w:p w:rsidR="0057574A" w:rsidRDefault="0057574A">
            <w:pPr>
              <w:pStyle w:val="ConsPlusNormal"/>
            </w:pPr>
            <w:r>
              <w:t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both"/>
            </w:pPr>
            <w:r>
              <w:t>председатель первичной профсоюзной организации областного государственного бюджетного учреждения здравоохранения "Городская больница г. Костромы"</w:t>
            </w:r>
          </w:p>
        </w:tc>
      </w:tr>
      <w:tr w:rsidR="005757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</w:pPr>
            <w:r>
              <w:t>Титов</w:t>
            </w:r>
          </w:p>
          <w:p w:rsidR="0057574A" w:rsidRDefault="0057574A">
            <w:pPr>
              <w:pStyle w:val="ConsPlusNormal"/>
            </w:pPr>
            <w:r>
              <w:t>Сергей Павлович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both"/>
            </w:pPr>
            <w:r>
              <w:t>председатель совета региональной общественной организации "Ассоциация врачей Костромской области" (по согласованию)</w:t>
            </w:r>
          </w:p>
        </w:tc>
      </w:tr>
      <w:tr w:rsidR="0057574A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</w:pPr>
            <w:r>
              <w:t>Троицкая</w:t>
            </w:r>
          </w:p>
          <w:p w:rsidR="0057574A" w:rsidRDefault="0057574A">
            <w:pPr>
              <w:pStyle w:val="ConsPlusNormal"/>
            </w:pPr>
            <w:r>
              <w:t>Валентина Сергеевна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</w:tcPr>
          <w:p w:rsidR="0057574A" w:rsidRDefault="0057574A">
            <w:pPr>
              <w:pStyle w:val="ConsPlusNormal"/>
              <w:jc w:val="both"/>
            </w:pPr>
            <w:r>
              <w:t>заместитель директора по обязательному медицинскому страхованию территориального фонда обязательного медицинского страхования Костромской области</w:t>
            </w:r>
          </w:p>
        </w:tc>
      </w:tr>
    </w:tbl>
    <w:p w:rsidR="0057574A" w:rsidRDefault="0057574A">
      <w:pPr>
        <w:pStyle w:val="ConsPlusNormal"/>
        <w:jc w:val="both"/>
      </w:pPr>
    </w:p>
    <w:p w:rsidR="0057574A" w:rsidRDefault="0057574A">
      <w:pPr>
        <w:pStyle w:val="ConsPlusNormal"/>
        <w:jc w:val="both"/>
      </w:pPr>
    </w:p>
    <w:p w:rsidR="0057574A" w:rsidRDefault="005757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00429" w:rsidRDefault="00200429">
      <w:bookmarkStart w:id="1" w:name="_GoBack"/>
      <w:bookmarkEnd w:id="1"/>
    </w:p>
    <w:sectPr w:rsidR="00200429" w:rsidSect="0007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4A"/>
    <w:rsid w:val="00200429"/>
    <w:rsid w:val="0057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7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7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7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EA4E573A70F47B5CA49BED6F71DDD6FA908F3E01D6ACB8EB7F870576510907A39444EB7B75A31383193F410E244E673F119CF9743124B06BB3FAr9W6O" TargetMode="External"/><Relationship Id="rId13" Type="http://schemas.openxmlformats.org/officeDocument/2006/relationships/hyperlink" Target="consultantplus://offline/ref=81EA4E573A70F47B5CA49BED6F71DDD6FA908F3E0FDEAFB3E27F870576510907A39444EB7B75A31383193F410E244E673F119CF9743124B06BB3FAr9W6O" TargetMode="External"/><Relationship Id="rId18" Type="http://schemas.openxmlformats.org/officeDocument/2006/relationships/hyperlink" Target="consultantplus://offline/ref=81EA4E573A70F47B5CA485E0791D81DDFE99D3300EDEA7E6BE20DC5821580350F6DB45A53E7CBC1382073D4407r7W1O" TargetMode="External"/><Relationship Id="rId26" Type="http://schemas.openxmlformats.org/officeDocument/2006/relationships/hyperlink" Target="consultantplus://offline/ref=81EA4E573A70F47B5CA49BED6F71DDD6FA908F3E0ED2A4B6E17F870576510907A39444EB7B75A31383193F410E244E673F119CF9743124B06BB3FAr9W6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EA4E573A70F47B5CA485E0791D81DDFC99D53403D7A7E6BE20DC5821580350E4DB1DA93F78A21181126B15412512226E029DFC743325ACr6W8O" TargetMode="External"/><Relationship Id="rId7" Type="http://schemas.openxmlformats.org/officeDocument/2006/relationships/hyperlink" Target="consultantplus://offline/ref=81EA4E573A70F47B5CA49BED6F71DDD6FA908F3E02DEAEB2E47F870576510907A39444EB7B75A31383193F410E244E673F119CF9743124B06BB3FAr9W6O" TargetMode="External"/><Relationship Id="rId12" Type="http://schemas.openxmlformats.org/officeDocument/2006/relationships/hyperlink" Target="consultantplus://offline/ref=81EA4E573A70F47B5CA49BED6F71DDD6FA908F3E00D0ACB5EA7F870576510907A39444EB7B75A31383193F410E244E673F119CF9743124B06BB3FAr9W6O" TargetMode="External"/><Relationship Id="rId17" Type="http://schemas.openxmlformats.org/officeDocument/2006/relationships/hyperlink" Target="consultantplus://offline/ref=81EA4E573A70F47B5CA49BED6F71DDD6FA908F3E06D7AEB5E070DA0F7E080505A49B1BFC7C3CAF1283193F44007B4B722E4990FC6E2F25AF77B1F895r2WBO" TargetMode="External"/><Relationship Id="rId25" Type="http://schemas.openxmlformats.org/officeDocument/2006/relationships/hyperlink" Target="consultantplus://offline/ref=81EA4E573A70F47B5CA49BED6F71DDD6FA908F3E0FDEAFB3E27F870576510907A39444EB7B75A31383193F410E244E673F119CF9743124B06BB3FAr9W6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EA4E573A70F47B5CA49BED6F71DDD6FA908F3E06D7ADB3E170DA0F7E080505A49B1BFC7C3CAF1283193F44007B4B722E4990FC6E2F25AF77B1F895r2WBO" TargetMode="External"/><Relationship Id="rId20" Type="http://schemas.openxmlformats.org/officeDocument/2006/relationships/hyperlink" Target="consultantplus://offline/ref=81EA4E573A70F47B5CA49BED6F71DDD6FA908F3E0ED2A4B5E67F870576510907A39444EB7B75A31383193F420E244E673F119CF9743124B06BB3FAr9W6O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EA4E573A70F47B5CA49BED6F71DDD6FA908F3E02D3ACB1EA7F870576510907A39444EB7B75A31383193F410E244E673F119CF9743124B06BB3FAr9W6O" TargetMode="External"/><Relationship Id="rId11" Type="http://schemas.openxmlformats.org/officeDocument/2006/relationships/hyperlink" Target="consultantplus://offline/ref=81EA4E573A70F47B5CA49BED6F71DDD6FA908F3E00D2A4B6E47F870576510907A39444EB7B75A31383193F410E244E673F119CF9743124B06BB3FAr9W6O" TargetMode="External"/><Relationship Id="rId24" Type="http://schemas.openxmlformats.org/officeDocument/2006/relationships/hyperlink" Target="consultantplus://offline/ref=81EA4E573A70F47B5CA49BED6F71DDD6FA908F3E00D0ACB5EA7F870576510907A39444EB7B75A31383193F410E244E673F119CF9743124B06BB3FAr9W6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1EA4E573A70F47B5CA49BED6F71DDD6FA908F3E0ED2A4B6E17F870576510907A39444EB7B75A31383193F410E244E673F119CF9743124B06BB3FAr9W6O" TargetMode="External"/><Relationship Id="rId23" Type="http://schemas.openxmlformats.org/officeDocument/2006/relationships/hyperlink" Target="consultantplus://offline/ref=81EA4E573A70F47B5CA49BED6F71DDD6FA908F3E00D2A4B6E47F870576510907A39444EB7B75A31383193F420E244E673F119CF9743124B06BB3FAr9W6O" TargetMode="External"/><Relationship Id="rId28" Type="http://schemas.openxmlformats.org/officeDocument/2006/relationships/hyperlink" Target="consultantplus://offline/ref=81EA4E573A70F47B5CA49BED6F71DDD6FA908F3E06D7AEB5E070DA0F7E080505A49B1BFC7C3CAF1283193F44007B4B722E4990FC6E2F25AF77B1F895r2WBO" TargetMode="External"/><Relationship Id="rId10" Type="http://schemas.openxmlformats.org/officeDocument/2006/relationships/hyperlink" Target="consultantplus://offline/ref=81EA4E573A70F47B5CA49BED6F71DDD6FA908F3E01DEA4B8EA7F870576510907A39444EB7B75A31383193F410E244E673F119CF9743124B06BB3FAr9W6O" TargetMode="External"/><Relationship Id="rId19" Type="http://schemas.openxmlformats.org/officeDocument/2006/relationships/hyperlink" Target="consultantplus://offline/ref=81EA4E573A70F47B5CA485E0791D81DDFC99D53403D7A7E6BE20DC5821580350E4DB1DA93F78A21181126B15412512226E029DFC743325ACr6W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EA4E573A70F47B5CA49BED6F71DDD6FA908F3E01D4AAB2E47F870576510907A39444EB7B75A31383193F410E244E673F119CF9743124B06BB3FAr9W6O" TargetMode="External"/><Relationship Id="rId14" Type="http://schemas.openxmlformats.org/officeDocument/2006/relationships/hyperlink" Target="consultantplus://offline/ref=81EA4E573A70F47B5CA49BED6F71DDD6FA908F3E0ED2A4B5E67F870576510907A39444EB7B75A31383193F410E244E673F119CF9743124B06BB3FAr9W6O" TargetMode="External"/><Relationship Id="rId22" Type="http://schemas.openxmlformats.org/officeDocument/2006/relationships/hyperlink" Target="consultantplus://offline/ref=81EA4E573A70F47B5CA49BED6F71DDD6FA908F3E0ED2A4B5E67F870576510907A39444EB7B75A31383193F430E244E673F119CF9743124B06BB3FAr9W6O" TargetMode="External"/><Relationship Id="rId27" Type="http://schemas.openxmlformats.org/officeDocument/2006/relationships/hyperlink" Target="consultantplus://offline/ref=81EA4E573A70F47B5CA49BED6F71DDD6FA908F3E06D7ADB3E170DA0F7E080505A49B1BFC7C3CAF1283193F44007B4B722E4990FC6E2F25AF77B1F895r2WBO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Брыченкова Марина Евгеньевна</dc:creator>
  <cp:lastModifiedBy>Брыченкова Марина Евгеньевна</cp:lastModifiedBy>
  <cp:revision>1</cp:revision>
  <dcterms:created xsi:type="dcterms:W3CDTF">2021-01-14T14:22:00Z</dcterms:created>
  <dcterms:modified xsi:type="dcterms:W3CDTF">2021-01-14T14:23:00Z</dcterms:modified>
</cp:coreProperties>
</file>