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23"/>
        <w:gridCol w:w="1631"/>
        <w:gridCol w:w="1634"/>
        <w:gridCol w:w="1537"/>
        <w:gridCol w:w="2116"/>
        <w:gridCol w:w="1604"/>
        <w:gridCol w:w="1650"/>
        <w:gridCol w:w="1648"/>
      </w:tblGrid>
      <w:tr w:rsidR="00D22596" w:rsidRPr="00DE214B" w:rsidTr="00BA3B2F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596" w:rsidRPr="00DA4683" w:rsidRDefault="00D22596" w:rsidP="004216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A46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2596" w:rsidRPr="00DE214B" w:rsidTr="00BA3B2F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596" w:rsidRPr="00DA4683" w:rsidRDefault="00D22596" w:rsidP="004216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</w:p>
        </w:tc>
      </w:tr>
      <w:tr w:rsidR="00D22596" w:rsidRPr="00DE214B" w:rsidTr="00BA3B2F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596" w:rsidRPr="00DA4683" w:rsidRDefault="00D22596" w:rsidP="004216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приказом ТФОМС Костромской области</w:t>
            </w:r>
          </w:p>
        </w:tc>
      </w:tr>
      <w:tr w:rsidR="00D22596" w:rsidRPr="00DE214B" w:rsidTr="00BA3B2F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596" w:rsidRPr="00DA4683" w:rsidRDefault="00D22596" w:rsidP="006E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От 18 июня 2020 года № 511  </w:t>
            </w:r>
            <w:r w:rsidRPr="00DA46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2596" w:rsidRPr="00DE214B" w:rsidTr="00BA3B2F">
        <w:trPr>
          <w:trHeight w:val="40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2596" w:rsidRPr="00DA4683" w:rsidRDefault="00D22596" w:rsidP="009A0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График</w:t>
            </w:r>
          </w:p>
        </w:tc>
      </w:tr>
      <w:tr w:rsidR="00D22596" w:rsidRPr="00DE214B" w:rsidTr="00BA3B2F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2596" w:rsidRPr="00DA4683" w:rsidRDefault="00D22596" w:rsidP="009A0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проверок использования средств обязательного медицинского страхования </w:t>
            </w:r>
          </w:p>
        </w:tc>
      </w:tr>
      <w:tr w:rsidR="00D22596" w:rsidRPr="00DE214B" w:rsidTr="00BA3B2F">
        <w:trPr>
          <w:trHeight w:val="390"/>
        </w:trPr>
        <w:tc>
          <w:tcPr>
            <w:tcW w:w="14786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D22596" w:rsidRPr="00DA4683" w:rsidRDefault="00D22596" w:rsidP="009A0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медицинскими организациями на 2020 год</w:t>
            </w:r>
          </w:p>
        </w:tc>
      </w:tr>
      <w:tr w:rsidR="00D22596" w:rsidRPr="00DE214B" w:rsidTr="00BA3B2F">
        <w:trPr>
          <w:trHeight w:val="1474"/>
        </w:trPr>
        <w:tc>
          <w:tcPr>
            <w:tcW w:w="534" w:type="dxa"/>
            <w:vAlign w:val="center"/>
          </w:tcPr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Объект контроля</w:t>
            </w:r>
          </w:p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Вид контрольного мероприятия</w:t>
            </w:r>
          </w:p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Проверяемый период</w:t>
            </w:r>
          </w:p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Программы, включенные в план проверок</w:t>
            </w:r>
          </w:p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Расчетная сумма финансирования (тыс</w:t>
            </w:r>
            <w:proofErr w:type="gramStart"/>
            <w:r w:rsidRPr="00DA46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A46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ублей)</w:t>
            </w:r>
          </w:p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Сроки проведения предыдущего мероприятия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Сумма выявленных нарушений в предыдущем контрольном мероприятии (тыс</w:t>
            </w:r>
            <w:proofErr w:type="gram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.р</w:t>
            </w:r>
            <w:proofErr w:type="gram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ублей)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Срок проведения контрольного мероприятия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ВСЕГО 2020 ГОД</w:t>
            </w:r>
          </w:p>
        </w:tc>
        <w:tc>
          <w:tcPr>
            <w:tcW w:w="1631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48</w:t>
            </w:r>
          </w:p>
        </w:tc>
        <w:tc>
          <w:tcPr>
            <w:tcW w:w="16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7 060 782,3</w:t>
            </w:r>
          </w:p>
        </w:tc>
        <w:tc>
          <w:tcPr>
            <w:tcW w:w="160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15 117,2</w:t>
            </w:r>
          </w:p>
        </w:tc>
        <w:tc>
          <w:tcPr>
            <w:tcW w:w="1648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27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омплексные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47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27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ематические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27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онтрольные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27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47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454"/>
        </w:trPr>
        <w:tc>
          <w:tcPr>
            <w:tcW w:w="14786" w:type="dxa"/>
            <w:gridSpan w:val="10"/>
            <w:vAlign w:val="center"/>
          </w:tcPr>
          <w:p w:rsidR="00D22596" w:rsidRPr="00DA4683" w:rsidRDefault="00D2259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КОНТРОЛЬНО – РЕВИЗИОННОЕ УПРАВЛЕНИЕ</w:t>
            </w:r>
          </w:p>
        </w:tc>
      </w:tr>
      <w:tr w:rsidR="00D22596" w:rsidRPr="00DE214B" w:rsidTr="00BA3B2F">
        <w:trPr>
          <w:trHeight w:val="567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ФКУЗ «МСЧ МВД по Костромской области»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7 096,8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D22596" w:rsidRPr="00DE214B" w:rsidTr="00BA3B2F">
        <w:trPr>
          <w:trHeight w:val="567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«Стоматологическая поликлиника №1 города Костромы»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комплексная 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103 689,4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авг.18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65,0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D22596" w:rsidRPr="00DE214B" w:rsidTr="00BA3B2F">
        <w:trPr>
          <w:trHeight w:val="567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КОЦ Прозрение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17 376,7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263,1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D22596" w:rsidRPr="00DE214B" w:rsidTr="00BA3B2F">
        <w:trPr>
          <w:trHeight w:val="567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«Гинеколог и Я»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3 664,4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D22596" w:rsidRPr="00DE214B" w:rsidTr="00BA3B2F">
        <w:trPr>
          <w:trHeight w:val="87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«Костромская областная стоматологическая поликлиника» 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133 378,7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май.18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41,9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D22596" w:rsidRPr="00DE214B" w:rsidTr="00BA3B2F">
        <w:trPr>
          <w:trHeight w:val="272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«ЛДЦ МИБС – Кострома»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25 129,4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8,6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290335,4</w:t>
            </w:r>
          </w:p>
        </w:tc>
        <w:tc>
          <w:tcPr>
            <w:tcW w:w="160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378,6</w:t>
            </w:r>
          </w:p>
        </w:tc>
        <w:tc>
          <w:tcPr>
            <w:tcW w:w="1648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2E521A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2409" w:type="dxa"/>
            <w:vAlign w:val="center"/>
          </w:tcPr>
          <w:p w:rsidR="00D22596" w:rsidRPr="002E521A" w:rsidRDefault="00D22596" w:rsidP="002E52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Костромской филиал МЧУ ДПО «</w:t>
            </w:r>
            <w:proofErr w:type="spellStart"/>
            <w:r w:rsidRPr="002E521A">
              <w:rPr>
                <w:rFonts w:ascii="Times New Roman" w:hAnsi="Times New Roman"/>
                <w:b/>
                <w:bCs/>
                <w:lang w:eastAsia="ru-RU"/>
              </w:rPr>
              <w:t>Нефросовет</w:t>
            </w:r>
            <w:proofErr w:type="spellEnd"/>
            <w:r w:rsidRPr="002E521A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2E521A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2E521A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D22596" w:rsidRPr="002E521A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2E521A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289 765,5</w:t>
            </w:r>
          </w:p>
        </w:tc>
        <w:tc>
          <w:tcPr>
            <w:tcW w:w="1604" w:type="dxa"/>
            <w:vAlign w:val="center"/>
          </w:tcPr>
          <w:p w:rsidR="00D22596" w:rsidRPr="002E521A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vAlign w:val="center"/>
          </w:tcPr>
          <w:p w:rsidR="00D22596" w:rsidRPr="002E521A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2 385,2</w:t>
            </w:r>
          </w:p>
        </w:tc>
        <w:tc>
          <w:tcPr>
            <w:tcW w:w="1648" w:type="dxa"/>
            <w:vAlign w:val="center"/>
          </w:tcPr>
          <w:p w:rsidR="00D22596" w:rsidRPr="002E521A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Июнь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2E521A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464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ЛПУ «Санаторий «Колос»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38 018,5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22596" w:rsidRPr="00DA4683" w:rsidRDefault="00D22596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803,7</w:t>
            </w:r>
          </w:p>
        </w:tc>
        <w:tc>
          <w:tcPr>
            <w:tcW w:w="1648" w:type="dxa"/>
            <w:vAlign w:val="center"/>
          </w:tcPr>
          <w:p w:rsidR="00D22596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Июнь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2E521A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2E521A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E20AB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«Костромская областная детская больница» 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276 596,0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22596" w:rsidRPr="00DA4683" w:rsidRDefault="00D22596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61,2</w:t>
            </w:r>
          </w:p>
        </w:tc>
        <w:tc>
          <w:tcPr>
            <w:tcW w:w="1648" w:type="dxa"/>
            <w:vAlign w:val="center"/>
          </w:tcPr>
          <w:p w:rsidR="00D22596" w:rsidRPr="002E521A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Июнь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604380,0</w:t>
            </w:r>
          </w:p>
        </w:tc>
        <w:tc>
          <w:tcPr>
            <w:tcW w:w="160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3250,1</w:t>
            </w:r>
          </w:p>
        </w:tc>
        <w:tc>
          <w:tcPr>
            <w:tcW w:w="1648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91788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«Костромская областная станция скорой медицинской 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помощи и катастроф»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378 525,1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дек.18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108,9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 – август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11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«Центр специализированной помощи по профилактике и борьбе с инфекционными заболеваниями» 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48 314,7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авг.18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133,5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 – август</w:t>
            </w:r>
          </w:p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cs="Calibri"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Волгореченская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городская больница» 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129 547,8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572,1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 – август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9A14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«Окружная больница Костромского округа № 1»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9A14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9A14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9A14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9A14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660 043,6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9A14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9A14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172,8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9A14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 – август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«Медицинский центр «Здоровье»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4 379,6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5C7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Август -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с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ентябрь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Нерехтская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371 300,5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Август - сентябрь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«Стоматологическая поликлиника г</w:t>
            </w:r>
            <w:proofErr w:type="gram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.Н</w:t>
            </w:r>
            <w:proofErr w:type="gram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ерехты»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17 382,6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Август - сентябрь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ДентАль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1 174,1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340,6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- сентябрь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6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1610668,0</w:t>
            </w:r>
          </w:p>
        </w:tc>
        <w:tc>
          <w:tcPr>
            <w:tcW w:w="160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1327,9</w:t>
            </w:r>
          </w:p>
        </w:tc>
        <w:tc>
          <w:tcPr>
            <w:tcW w:w="1648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2E521A" w:rsidRDefault="00D2259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</w:t>
            </w:r>
            <w:r w:rsidRPr="002E521A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2E521A" w:rsidRDefault="00D22596" w:rsidP="001064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 xml:space="preserve">ОГБУЗ «Костромская областная </w:t>
            </w:r>
            <w:r w:rsidRPr="002E521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клиническая больница имени Королева Е.И.»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2E521A" w:rsidRDefault="00D2259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2E521A" w:rsidRDefault="00D2259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D22596" w:rsidRPr="002E521A" w:rsidRDefault="00D2259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2E521A" w:rsidRDefault="00D2259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876 936,0</w:t>
            </w:r>
          </w:p>
        </w:tc>
        <w:tc>
          <w:tcPr>
            <w:tcW w:w="1604" w:type="dxa"/>
            <w:vAlign w:val="center"/>
          </w:tcPr>
          <w:p w:rsidR="00D22596" w:rsidRPr="002E521A" w:rsidRDefault="00D2259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vAlign w:val="center"/>
          </w:tcPr>
          <w:p w:rsidR="00D22596" w:rsidRPr="002E521A" w:rsidRDefault="00D2259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293,7</w:t>
            </w:r>
          </w:p>
        </w:tc>
        <w:tc>
          <w:tcPr>
            <w:tcW w:w="1648" w:type="dxa"/>
            <w:vAlign w:val="center"/>
          </w:tcPr>
          <w:p w:rsidR="00D22596" w:rsidRPr="002E521A" w:rsidRDefault="00D2259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19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«Родильный дом г</w:t>
            </w:r>
            <w:proofErr w:type="gram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.К</w:t>
            </w:r>
            <w:proofErr w:type="gram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остромы»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175 892,3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345,7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8903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«Городская больница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                      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gram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Костромы» 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89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89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89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89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713 825,3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89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89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219,9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«МЦ «Мирт»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16 931,8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2E521A" w:rsidRDefault="00D22596" w:rsidP="00C7369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ОГБУЗ «Окружная больница Костромского округа № 2»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2E521A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2E521A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D22596" w:rsidRPr="002E521A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2E521A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271 618,0</w:t>
            </w:r>
          </w:p>
        </w:tc>
        <w:tc>
          <w:tcPr>
            <w:tcW w:w="1604" w:type="dxa"/>
            <w:vAlign w:val="center"/>
          </w:tcPr>
          <w:p w:rsidR="00D22596" w:rsidRPr="002E521A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vAlign w:val="center"/>
          </w:tcPr>
          <w:p w:rsidR="00D22596" w:rsidRPr="002E521A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1 400,9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МЧУ ДПО «Клиника 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Медекс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Кострома»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62 174,7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4 788,1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«Мир здоровья»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6 146,8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«Костромской онкологический диспансер»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703 785,4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487,7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МРТ-Эксперт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Кострома»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23 391,9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апр.18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188,0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2850702,2</w:t>
            </w:r>
          </w:p>
        </w:tc>
        <w:tc>
          <w:tcPr>
            <w:tcW w:w="160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7724,0</w:t>
            </w:r>
          </w:p>
        </w:tc>
        <w:tc>
          <w:tcPr>
            <w:tcW w:w="1648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6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5 356 085,6</w:t>
            </w:r>
          </w:p>
        </w:tc>
        <w:tc>
          <w:tcPr>
            <w:tcW w:w="160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12 680,6</w:t>
            </w:r>
          </w:p>
        </w:tc>
        <w:tc>
          <w:tcPr>
            <w:tcW w:w="1648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Количество 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26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454"/>
        </w:trPr>
        <w:tc>
          <w:tcPr>
            <w:tcW w:w="14786" w:type="dxa"/>
            <w:gridSpan w:val="10"/>
            <w:noWrap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ГАЛИЧСКИЙ ФИЛИАЛ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ЧУЗ «Поликлиника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РЖД-Медицина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» города Буй»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12 064,3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5,4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Январь- март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Сусанинская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районная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34 433,1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12,8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Январь- март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31" w:type="dxa"/>
            <w:vMerge w:val="restart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Merge w:val="restart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46497,4</w:t>
            </w:r>
          </w:p>
        </w:tc>
        <w:tc>
          <w:tcPr>
            <w:tcW w:w="1604" w:type="dxa"/>
            <w:vMerge w:val="restart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18,2</w:t>
            </w:r>
          </w:p>
        </w:tc>
        <w:tc>
          <w:tcPr>
            <w:tcW w:w="1648" w:type="dxa"/>
            <w:vMerge w:val="restart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A04A08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C7369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Солигаличская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районная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49 455,7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A04A08" w:rsidRDefault="00D22596" w:rsidP="00A04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 xml:space="preserve"> Июнь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A04A08" w:rsidRDefault="00D2259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A04A08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A04A08" w:rsidRDefault="00D22596" w:rsidP="00CA6BB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A04A08">
              <w:rPr>
                <w:rFonts w:ascii="Times New Roman" w:hAnsi="Times New Roman"/>
                <w:b/>
                <w:bCs/>
                <w:lang w:eastAsia="ru-RU"/>
              </w:rPr>
              <w:t>Буйская</w:t>
            </w:r>
            <w:proofErr w:type="spellEnd"/>
            <w:r w:rsidRPr="00A04A08">
              <w:rPr>
                <w:rFonts w:ascii="Times New Roman" w:hAnsi="Times New Roman"/>
                <w:b/>
                <w:bCs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631" w:type="dxa"/>
            <w:vAlign w:val="center"/>
          </w:tcPr>
          <w:p w:rsidR="00D22596" w:rsidRPr="00A04A08" w:rsidRDefault="00D2259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A04A08" w:rsidRDefault="00D2259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A04A08" w:rsidRDefault="00D2259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A04A08" w:rsidRDefault="00D2259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204 793,8</w:t>
            </w:r>
          </w:p>
        </w:tc>
        <w:tc>
          <w:tcPr>
            <w:tcW w:w="1604" w:type="dxa"/>
            <w:vAlign w:val="center"/>
          </w:tcPr>
          <w:p w:rsidR="00D22596" w:rsidRPr="00A04A08" w:rsidRDefault="00D2259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апр.19</w:t>
            </w:r>
          </w:p>
        </w:tc>
        <w:tc>
          <w:tcPr>
            <w:tcW w:w="1650" w:type="dxa"/>
            <w:vAlign w:val="center"/>
          </w:tcPr>
          <w:p w:rsidR="00D22596" w:rsidRPr="00A04A08" w:rsidRDefault="00D2259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A04A08" w:rsidRDefault="00D2259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 xml:space="preserve">Июнь 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A04A08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31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254249,5</w:t>
            </w:r>
          </w:p>
        </w:tc>
        <w:tc>
          <w:tcPr>
            <w:tcW w:w="1604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A04A08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«Островская районная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66 499,2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48,6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Судиславская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районная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61 614,0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Нейская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районная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102 288,4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июн.19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79,4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230 401,6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128,0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Парфеньевская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районная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18 485,8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9E0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A04A08" w:rsidRDefault="00D22596" w:rsidP="00C7369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ОГБУЗ «Галичская окружная больница»</w:t>
            </w:r>
          </w:p>
        </w:tc>
        <w:tc>
          <w:tcPr>
            <w:tcW w:w="1631" w:type="dxa"/>
            <w:vAlign w:val="center"/>
          </w:tcPr>
          <w:p w:rsidR="00D22596" w:rsidRPr="00A04A08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A04A08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A04A08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A04A08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234 436,1</w:t>
            </w:r>
          </w:p>
        </w:tc>
        <w:tc>
          <w:tcPr>
            <w:tcW w:w="1604" w:type="dxa"/>
            <w:vAlign w:val="center"/>
          </w:tcPr>
          <w:p w:rsidR="00D22596" w:rsidRPr="00A04A08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650" w:type="dxa"/>
            <w:vAlign w:val="center"/>
          </w:tcPr>
          <w:p w:rsidR="00D22596" w:rsidRPr="00A04A08" w:rsidRDefault="00D2259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1 081,5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9E0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Антроповская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17 533,7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«Чухломская центральная районная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26 793,4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22596" w:rsidRPr="00DA4683" w:rsidRDefault="00D22596" w:rsidP="00716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201,5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D22596" w:rsidRPr="00DA4683" w:rsidRDefault="00D2259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D22596" w:rsidRPr="00A13FEE" w:rsidRDefault="00D22596" w:rsidP="00A13F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297249,0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shd w:val="clear" w:color="000000" w:fill="FFFFFF"/>
            <w:vAlign w:val="center"/>
          </w:tcPr>
          <w:p w:rsidR="00D22596" w:rsidRPr="00DA4683" w:rsidRDefault="00D2259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201,5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828 397,5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1 429,2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454"/>
        </w:trPr>
        <w:tc>
          <w:tcPr>
            <w:tcW w:w="14786" w:type="dxa"/>
            <w:gridSpan w:val="10"/>
            <w:noWrap/>
            <w:vAlign w:val="center"/>
          </w:tcPr>
          <w:p w:rsidR="00D22596" w:rsidRPr="00DA4683" w:rsidRDefault="00D22596" w:rsidP="00F77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ШАРЬИНСКИЙ ФИЛИАЛ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Мантуровская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окружная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F77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Оптима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4 129,7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ЧУЗ «Поликлиника "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РЖД-Медицина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» города Шарья»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11 282,0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31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15 411,7</w:t>
            </w:r>
          </w:p>
        </w:tc>
        <w:tc>
          <w:tcPr>
            <w:tcW w:w="160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E6B1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D22596" w:rsidRPr="00DA4683" w:rsidRDefault="00D22596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D22596" w:rsidRPr="00DA4683" w:rsidRDefault="00D22596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D22596" w:rsidRPr="00DA4683" w:rsidRDefault="00D22596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D22596" w:rsidRPr="00DA4683" w:rsidRDefault="00D22596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D22596" w:rsidRPr="00DA4683" w:rsidRDefault="00D22596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Align w:val="center"/>
          </w:tcPr>
          <w:p w:rsidR="00D22596" w:rsidRPr="00DA4683" w:rsidRDefault="00D22596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406882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="00D22596"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«Кристалл»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4 124,5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12,7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юнь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31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4124,5</w:t>
            </w:r>
          </w:p>
        </w:tc>
        <w:tc>
          <w:tcPr>
            <w:tcW w:w="160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12,7</w:t>
            </w:r>
          </w:p>
        </w:tc>
        <w:tc>
          <w:tcPr>
            <w:tcW w:w="1648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406882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="00D22596"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Кадыйская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районная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43 793,2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1,1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406882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="00D22596"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«Зубной чародей»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3 522,3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406882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D22596"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Шарьинская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окружная больница имени Каверина В.Ф.»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497 717,5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22596" w:rsidRPr="00DA4683" w:rsidRDefault="00D2259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132,2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D22596" w:rsidRPr="00DA4683" w:rsidRDefault="00D2259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D22596" w:rsidRPr="00DA4683" w:rsidRDefault="00D2259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D22596" w:rsidRPr="00DA4683" w:rsidRDefault="00D2259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D22596" w:rsidRPr="00DA4683" w:rsidRDefault="00D22596" w:rsidP="00DD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545033,0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Align w:val="center"/>
          </w:tcPr>
          <w:p w:rsidR="00D22596" w:rsidRPr="00DA4683" w:rsidRDefault="00D22596" w:rsidP="00DD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133,3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Количество организаций, 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включенных в план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406882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8</w:t>
            </w:r>
            <w:r w:rsidR="00D22596"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243B7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Кологривская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районная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34 274,9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257,4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DA4683" w:rsidRDefault="00406882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="00D22596"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D22596" w:rsidRDefault="00D2259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Вохомская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межрайонная больница»</w:t>
            </w:r>
          </w:p>
        </w:tc>
        <w:tc>
          <w:tcPr>
            <w:tcW w:w="1631" w:type="dxa"/>
            <w:vMerge w:val="restart"/>
            <w:vAlign w:val="center"/>
          </w:tcPr>
          <w:p w:rsidR="00D22596" w:rsidRDefault="00D22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Merge w:val="restart"/>
            <w:vAlign w:val="center"/>
          </w:tcPr>
          <w:p w:rsidR="00D22596" w:rsidRDefault="00D22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Merge w:val="restart"/>
            <w:vAlign w:val="center"/>
          </w:tcPr>
          <w:p w:rsidR="00D22596" w:rsidRDefault="00D22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Merge w:val="restart"/>
            <w:vAlign w:val="center"/>
          </w:tcPr>
          <w:p w:rsidR="00D22596" w:rsidRDefault="00D22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130 436,2</w:t>
            </w:r>
          </w:p>
        </w:tc>
        <w:tc>
          <w:tcPr>
            <w:tcW w:w="1604" w:type="dxa"/>
            <w:vMerge w:val="restart"/>
            <w:vAlign w:val="center"/>
          </w:tcPr>
          <w:p w:rsidR="00D22596" w:rsidRDefault="00D22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апр.19</w:t>
            </w:r>
          </w:p>
        </w:tc>
        <w:tc>
          <w:tcPr>
            <w:tcW w:w="1650" w:type="dxa"/>
            <w:vMerge w:val="restart"/>
            <w:vAlign w:val="center"/>
          </w:tcPr>
          <w:p w:rsidR="00D22596" w:rsidRDefault="00D22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180,9</w:t>
            </w:r>
          </w:p>
        </w:tc>
        <w:tc>
          <w:tcPr>
            <w:tcW w:w="1648" w:type="dxa"/>
            <w:vMerge w:val="restart"/>
            <w:vAlign w:val="center"/>
          </w:tcPr>
          <w:p w:rsidR="00D22596" w:rsidRDefault="00D22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406882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D22596"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8D52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Макарьевская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районная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D22596" w:rsidRPr="00DA4683" w:rsidRDefault="00D2259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38 427,3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1,4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3E4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11.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Мантуровская</w:t>
            </w:r>
            <w:proofErr w:type="spellEnd"/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окружная больница»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108 591,6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421,7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31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311830,0</w:t>
            </w:r>
          </w:p>
        </w:tc>
        <w:tc>
          <w:tcPr>
            <w:tcW w:w="160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861,4</w:t>
            </w:r>
          </w:p>
        </w:tc>
        <w:tc>
          <w:tcPr>
            <w:tcW w:w="1648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31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876 299,2</w:t>
            </w:r>
          </w:p>
        </w:tc>
        <w:tc>
          <w:tcPr>
            <w:tcW w:w="1604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1 007,4</w:t>
            </w:r>
          </w:p>
        </w:tc>
        <w:tc>
          <w:tcPr>
            <w:tcW w:w="1648" w:type="dxa"/>
            <w:vMerge w:val="restart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53"/>
        </w:trPr>
        <w:tc>
          <w:tcPr>
            <w:tcW w:w="5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22596" w:rsidRPr="00DE214B" w:rsidTr="00BA3B2F">
        <w:trPr>
          <w:trHeight w:val="20"/>
        </w:trPr>
        <w:tc>
          <w:tcPr>
            <w:tcW w:w="5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D22596" w:rsidRPr="00DA4683" w:rsidRDefault="00D2259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D22596" w:rsidRPr="00DA4683" w:rsidRDefault="00D2259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</w:tbl>
    <w:p w:rsidR="00D22596" w:rsidRPr="00DA4683" w:rsidRDefault="00D22596"/>
    <w:sectPr w:rsidR="00D22596" w:rsidRPr="00DA4683" w:rsidSect="00FB6D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04"/>
    <w:rsid w:val="000F19D4"/>
    <w:rsid w:val="00106491"/>
    <w:rsid w:val="001557D1"/>
    <w:rsid w:val="00193B8E"/>
    <w:rsid w:val="001B028C"/>
    <w:rsid w:val="001F137C"/>
    <w:rsid w:val="001F2B9A"/>
    <w:rsid w:val="00232631"/>
    <w:rsid w:val="00242C34"/>
    <w:rsid w:val="00243B70"/>
    <w:rsid w:val="00245991"/>
    <w:rsid w:val="002C2853"/>
    <w:rsid w:val="002E521A"/>
    <w:rsid w:val="002F03D8"/>
    <w:rsid w:val="00321B61"/>
    <w:rsid w:val="003D5702"/>
    <w:rsid w:val="003E44E7"/>
    <w:rsid w:val="004058B3"/>
    <w:rsid w:val="00406882"/>
    <w:rsid w:val="0042165B"/>
    <w:rsid w:val="004237A4"/>
    <w:rsid w:val="0044641D"/>
    <w:rsid w:val="004A4CD7"/>
    <w:rsid w:val="004E6B11"/>
    <w:rsid w:val="004F5FBB"/>
    <w:rsid w:val="00515A41"/>
    <w:rsid w:val="005C514F"/>
    <w:rsid w:val="005C7744"/>
    <w:rsid w:val="005D1FDD"/>
    <w:rsid w:val="005D664F"/>
    <w:rsid w:val="005F1849"/>
    <w:rsid w:val="00613BE7"/>
    <w:rsid w:val="00647540"/>
    <w:rsid w:val="00671525"/>
    <w:rsid w:val="00682C6F"/>
    <w:rsid w:val="006E04C5"/>
    <w:rsid w:val="006E5FE7"/>
    <w:rsid w:val="00716122"/>
    <w:rsid w:val="00736FF0"/>
    <w:rsid w:val="007438EA"/>
    <w:rsid w:val="00756C7C"/>
    <w:rsid w:val="00782A51"/>
    <w:rsid w:val="007B5F18"/>
    <w:rsid w:val="007C584F"/>
    <w:rsid w:val="007E35C2"/>
    <w:rsid w:val="008216E1"/>
    <w:rsid w:val="00824855"/>
    <w:rsid w:val="008903FB"/>
    <w:rsid w:val="008C43FF"/>
    <w:rsid w:val="008D52A1"/>
    <w:rsid w:val="00917884"/>
    <w:rsid w:val="00927000"/>
    <w:rsid w:val="00942927"/>
    <w:rsid w:val="009A0604"/>
    <w:rsid w:val="009A14BC"/>
    <w:rsid w:val="009C29B6"/>
    <w:rsid w:val="009D23A0"/>
    <w:rsid w:val="009E01C4"/>
    <w:rsid w:val="00A04A08"/>
    <w:rsid w:val="00A052B4"/>
    <w:rsid w:val="00A11B19"/>
    <w:rsid w:val="00A13FEE"/>
    <w:rsid w:val="00A20BCB"/>
    <w:rsid w:val="00A315A9"/>
    <w:rsid w:val="00AA55C5"/>
    <w:rsid w:val="00B033B3"/>
    <w:rsid w:val="00B264EE"/>
    <w:rsid w:val="00BA3B2F"/>
    <w:rsid w:val="00BA7123"/>
    <w:rsid w:val="00BC413C"/>
    <w:rsid w:val="00C04E16"/>
    <w:rsid w:val="00C340F1"/>
    <w:rsid w:val="00C43D15"/>
    <w:rsid w:val="00C73699"/>
    <w:rsid w:val="00CA6BB0"/>
    <w:rsid w:val="00CE2404"/>
    <w:rsid w:val="00CE2BAF"/>
    <w:rsid w:val="00D22596"/>
    <w:rsid w:val="00D52AD0"/>
    <w:rsid w:val="00D93367"/>
    <w:rsid w:val="00DA4683"/>
    <w:rsid w:val="00DD2EE6"/>
    <w:rsid w:val="00DE214B"/>
    <w:rsid w:val="00DE451A"/>
    <w:rsid w:val="00E0188A"/>
    <w:rsid w:val="00E20AB9"/>
    <w:rsid w:val="00E366EF"/>
    <w:rsid w:val="00E65753"/>
    <w:rsid w:val="00E87869"/>
    <w:rsid w:val="00E92F13"/>
    <w:rsid w:val="00EE7A7B"/>
    <w:rsid w:val="00EF0A5E"/>
    <w:rsid w:val="00F77DC1"/>
    <w:rsid w:val="00FB6D8F"/>
    <w:rsid w:val="00FE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1175</Words>
  <Characters>9047</Characters>
  <Application>Microsoft Office Word</Application>
  <DocSecurity>0</DocSecurity>
  <Lines>75</Lines>
  <Paragraphs>20</Paragraphs>
  <ScaleCrop>false</ScaleCrop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Колесникова Наталья Николаевна</dc:creator>
  <cp:keywords/>
  <dc:description/>
  <cp:lastModifiedBy>Котов Максим Владимирович</cp:lastModifiedBy>
  <cp:revision>4</cp:revision>
  <cp:lastPrinted>2020-05-27T13:01:00Z</cp:lastPrinted>
  <dcterms:created xsi:type="dcterms:W3CDTF">2020-07-09T06:15:00Z</dcterms:created>
  <dcterms:modified xsi:type="dcterms:W3CDTF">2020-07-09T09:05:00Z</dcterms:modified>
</cp:coreProperties>
</file>