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C1" w:rsidRDefault="00E77AC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Start w:id="1" w:name="_GoBack"/>
      <w:bookmarkEnd w:id="0"/>
      <w:bookmarkEnd w:id="1"/>
      <w:r>
        <w:rPr>
          <w:b/>
          <w:bCs/>
        </w:rPr>
        <w:t>ПРАВИТЕЛЬСТВО РОССИЙСКОЙ ФЕДЕРАЦИИ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15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 N 85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ФИНАНСОВОГО ОБЕСПЕЧЕНИЯ В 2011-2016 ГОДАХ РЕГИОНАЛЬНЫХ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 МОДЕРНИЗАЦИИ ЗДРАВООХРАНЕНИЯ СУБЪЕКТОВ РОССИЙСКОЙ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ФЕДЕРАЦИИ ЗА СЧЕТ СРЕДСТВ, ПРЕДОСТАВЛЯЕМЫХ ИЗ БЮДЖЕТА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ФОНДА ОБЯЗАТЕЛЬНОГО МЕДИЦИНСКОГО СТРАХОВАНИЯ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 xml:space="preserve">(в ред. Постановлений Правительства РФ от 06.04.2012 </w:t>
      </w:r>
      <w:hyperlink r:id="rId4" w:history="1">
        <w:r>
          <w:rPr>
            <w:color w:val="0000FF"/>
          </w:rPr>
          <w:t>N 286</w:t>
        </w:r>
      </w:hyperlink>
      <w:r>
        <w:t>,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 xml:space="preserve">от 05.05.2012 </w:t>
      </w:r>
      <w:hyperlink r:id="rId5" w:history="1">
        <w:r>
          <w:rPr>
            <w:color w:val="0000FF"/>
          </w:rPr>
          <w:t>N 463</w:t>
        </w:r>
      </w:hyperlink>
      <w:r>
        <w:t xml:space="preserve">, от 04.09.2012 </w:t>
      </w:r>
      <w:hyperlink r:id="rId6" w:history="1">
        <w:r>
          <w:rPr>
            <w:color w:val="0000FF"/>
          </w:rPr>
          <w:t>N 882</w:t>
        </w:r>
      </w:hyperlink>
      <w:r>
        <w:t>,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 xml:space="preserve">от 09.02.2013 </w:t>
      </w:r>
      <w:hyperlink r:id="rId7" w:history="1">
        <w:r>
          <w:rPr>
            <w:color w:val="0000FF"/>
          </w:rPr>
          <w:t>N 105</w:t>
        </w:r>
      </w:hyperlink>
      <w:r>
        <w:t xml:space="preserve">, от 15.10.2013 </w:t>
      </w:r>
      <w:hyperlink r:id="rId8" w:history="1">
        <w:r>
          <w:rPr>
            <w:color w:val="0000FF"/>
          </w:rPr>
          <w:t>N 925</w:t>
        </w:r>
      </w:hyperlink>
      <w:r>
        <w:t>,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 xml:space="preserve">от 24.12.2013 </w:t>
      </w:r>
      <w:hyperlink r:id="rId9" w:history="1">
        <w:r>
          <w:rPr>
            <w:color w:val="0000FF"/>
          </w:rPr>
          <w:t>N 1230</w:t>
        </w:r>
      </w:hyperlink>
      <w:r>
        <w:t xml:space="preserve">, от 10.09.2014 </w:t>
      </w:r>
      <w:hyperlink r:id="rId10" w:history="1">
        <w:r>
          <w:rPr>
            <w:color w:val="0000FF"/>
          </w:rPr>
          <w:t>N 919</w:t>
        </w:r>
      </w:hyperlink>
      <w:r>
        <w:t>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7 статьи 50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hyperlink w:anchor="Par36" w:history="1">
        <w:r>
          <w:rPr>
            <w:color w:val="0000FF"/>
          </w:rPr>
          <w:t>Правила</w:t>
        </w:r>
      </w:hyperlink>
      <w:r>
        <w:t xml:space="preserve"> финансового обеспечения в 2011-2016 годах региональных программ модернизации здравоохранения субъектов Российской Федерации за счет средств, предоставляемых из бюджета Федерального фонда обязательного медицинского страхования.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РФ от 09.02.2013 </w:t>
      </w:r>
      <w:hyperlink r:id="rId12" w:history="1">
        <w:r>
          <w:rPr>
            <w:color w:val="0000FF"/>
          </w:rPr>
          <w:t>N 105</w:t>
        </w:r>
      </w:hyperlink>
      <w:r>
        <w:t xml:space="preserve">, от 24.12.2013 </w:t>
      </w:r>
      <w:hyperlink r:id="rId13" w:history="1">
        <w:r>
          <w:rPr>
            <w:color w:val="0000FF"/>
          </w:rPr>
          <w:t>N 1230</w:t>
        </w:r>
      </w:hyperlink>
      <w:r>
        <w:t>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разъяснения по применению </w:t>
      </w:r>
      <w:hyperlink w:anchor="Par36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E77AC1" w:rsidRDefault="00E77AC1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77AC1" w:rsidRDefault="00E77AC1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1"/>
      <w:bookmarkEnd w:id="2"/>
      <w:r>
        <w:t>Утверждены</w:t>
      </w:r>
    </w:p>
    <w:p w:rsidR="00E77AC1" w:rsidRDefault="00E77AC1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E77AC1" w:rsidRDefault="00E77AC1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77AC1" w:rsidRDefault="00E77AC1">
      <w:pPr>
        <w:widowControl w:val="0"/>
        <w:autoSpaceDE w:val="0"/>
        <w:autoSpaceDN w:val="0"/>
        <w:adjustRightInd w:val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85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6"/>
      <w:bookmarkEnd w:id="3"/>
      <w:r>
        <w:rPr>
          <w:b/>
          <w:bCs/>
        </w:rPr>
        <w:t>ПРАВИЛА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ФИНАНСОВОГО ОБЕСПЕЧЕНИЯ В 2011-2016 ГОДАХ РЕГИОНАЛЬНЫХ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 МОДЕРНИЗАЦИИ ЗДРАВООХРАНЕНИЯ СУБЪЕКТОВ РОССИЙСКОЙ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ФЕДЕРАЦИИ ЗА СЧЕТ СРЕДСТВ, ПРЕДОСТАВЛЯЕМЫХ ИЗ БЮДЖЕТА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ФОНДА ОБЯЗАТЕЛЬНОГО МЕДИЦИНСКОГО СТРАХОВАНИЯ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(в ред. Постановлений Правительства РФ от 06.04.2012 </w:t>
      </w:r>
      <w:hyperlink r:id="rId15" w:history="1">
        <w:r>
          <w:rPr>
            <w:color w:val="0000FF"/>
          </w:rPr>
          <w:t>N 286</w:t>
        </w:r>
      </w:hyperlink>
      <w:r>
        <w:t>,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 xml:space="preserve">от 05.05.2012 </w:t>
      </w:r>
      <w:hyperlink r:id="rId16" w:history="1">
        <w:r>
          <w:rPr>
            <w:color w:val="0000FF"/>
          </w:rPr>
          <w:t>N 463</w:t>
        </w:r>
      </w:hyperlink>
      <w:r>
        <w:t xml:space="preserve">, от 04.09.2012 </w:t>
      </w:r>
      <w:hyperlink r:id="rId17" w:history="1">
        <w:r>
          <w:rPr>
            <w:color w:val="0000FF"/>
          </w:rPr>
          <w:t>N 882</w:t>
        </w:r>
      </w:hyperlink>
      <w:r>
        <w:t>,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 xml:space="preserve">от 09.02.2013 </w:t>
      </w:r>
      <w:hyperlink r:id="rId18" w:history="1">
        <w:r>
          <w:rPr>
            <w:color w:val="0000FF"/>
          </w:rPr>
          <w:t>N 105</w:t>
        </w:r>
      </w:hyperlink>
      <w:r>
        <w:t xml:space="preserve">, от 15.10.2013 </w:t>
      </w:r>
      <w:hyperlink r:id="rId19" w:history="1">
        <w:r>
          <w:rPr>
            <w:color w:val="0000FF"/>
          </w:rPr>
          <w:t>N 925</w:t>
        </w:r>
      </w:hyperlink>
      <w:r>
        <w:t>,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 xml:space="preserve">от 24.12.2013 </w:t>
      </w:r>
      <w:hyperlink r:id="rId20" w:history="1">
        <w:r>
          <w:rPr>
            <w:color w:val="0000FF"/>
          </w:rPr>
          <w:t>N 1230</w:t>
        </w:r>
      </w:hyperlink>
      <w:r>
        <w:t xml:space="preserve">, от 10.09.2014 </w:t>
      </w:r>
      <w:hyperlink r:id="rId21" w:history="1">
        <w:r>
          <w:rPr>
            <w:color w:val="0000FF"/>
          </w:rPr>
          <w:t>N 919</w:t>
        </w:r>
      </w:hyperlink>
      <w:r>
        <w:t>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Правила устанавливают порядок предоставления и расходования в 2011-2016 годах субсидий из бюджета Федерального фонда обязательного медицинского страхования (далее - Фонд) на реализацию региональных программ модернизации здравоохранения субъектов Российской Федерации.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РФ от 09.02.2013 </w:t>
      </w:r>
      <w:hyperlink r:id="rId22" w:history="1">
        <w:r>
          <w:rPr>
            <w:color w:val="0000FF"/>
          </w:rPr>
          <w:t>N 105</w:t>
        </w:r>
      </w:hyperlink>
      <w:r>
        <w:t xml:space="preserve">, от 24.12.2013 </w:t>
      </w:r>
      <w:hyperlink r:id="rId23" w:history="1">
        <w:r>
          <w:rPr>
            <w:color w:val="0000FF"/>
          </w:rPr>
          <w:t>N 1230</w:t>
        </w:r>
      </w:hyperlink>
      <w:r>
        <w:t>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2. Субсидии предоставляются из бюджета Фонда бюджетам территориальных фондов обязательного медицинского страхования (далее - территориальный фонд) на софинансирование расходных обязательств субъектов Российской Федерации, связанных с реализацией региональных программ модернизации здравоохранения субъектов Российской Федерации (далее - субсидии).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0"/>
      <w:bookmarkEnd w:id="4"/>
      <w:r>
        <w:t>3. Субсидии предоставляются в пределах бюджетных ассигнований, предусмотренных в бюджете Фонда на 2011-2016 годы, и в соответствии с соглашениями, заключенными Министерством здравоохранения Российской Федерации, Фондом и высшими исполнительными органами государственной власти субъектов Российской Федерации (далее - соглашение), на следующих условиях: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РФ от 04.09.2012 </w:t>
      </w:r>
      <w:hyperlink r:id="rId24" w:history="1">
        <w:r>
          <w:rPr>
            <w:color w:val="0000FF"/>
          </w:rPr>
          <w:t>N 882</w:t>
        </w:r>
      </w:hyperlink>
      <w:r>
        <w:t xml:space="preserve">, от 09.02.2013 </w:t>
      </w:r>
      <w:hyperlink r:id="rId25" w:history="1">
        <w:r>
          <w:rPr>
            <w:color w:val="0000FF"/>
          </w:rPr>
          <w:t>N 105</w:t>
        </w:r>
      </w:hyperlink>
      <w:r>
        <w:t xml:space="preserve">, от 24.12.2013 </w:t>
      </w:r>
      <w:hyperlink r:id="rId26" w:history="1">
        <w:r>
          <w:rPr>
            <w:color w:val="0000FF"/>
          </w:rPr>
          <w:t>N 1230</w:t>
        </w:r>
      </w:hyperlink>
      <w:r>
        <w:t>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а) наличие утвержденной высшим исполнительным органом государственной власти субъекта Российской Федерации региональной программы модернизации здравоохранения субъекта Российской Федерации, включая мероприятия по строительству перинатальных центров, с обоснованием стоимости мероприятий, предусмотренных указанной программой;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15.10.2013 N 925)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б) наличие предусмотренных в бюджете субъекта Российской Федерации бюджетных ассигнований на финансовое обеспечение региональной программы модернизации здравоохранения субъекта Российской Федерации, в том числе мероприятий по проектированию, строительству и вводу в эксплуатацию перинатальных центров;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15.10.2013 N 925)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в) наличие сведений о размере субсидии по направлениям расходования и графика ее перечисления;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г) наличие сведений о размере иных межбюджетных трансфертов, предоставляемых бюджету субъекта Российской Федерации, и графика их перечисления;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обязательства уполномоченного органа исполнительной власти субъекта Российской Федерации соблюдать порядок и сроки представления отчетности о реализации региональной программы модернизации здравоохранения субъекта Российской Федерации с учетом требований, предусмотренных </w:t>
      </w:r>
      <w:hyperlink w:anchor="Par105" w:history="1">
        <w:r>
          <w:rPr>
            <w:color w:val="0000FF"/>
          </w:rPr>
          <w:t>пунктом 16</w:t>
        </w:r>
      </w:hyperlink>
      <w:r>
        <w:t xml:space="preserve"> настоящих Правил;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обязательства территориального фонда соблюдать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сроки представления отчетности об использовании субсидии с учетом требований, предусмотренных </w:t>
      </w:r>
      <w:hyperlink w:anchor="Par107" w:history="1">
        <w:r>
          <w:rPr>
            <w:color w:val="0000FF"/>
          </w:rPr>
          <w:t>пунктом 17</w:t>
        </w:r>
      </w:hyperlink>
      <w:r>
        <w:t xml:space="preserve"> настоящих Правил.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0"/>
      <w:bookmarkEnd w:id="5"/>
      <w:r>
        <w:t xml:space="preserve">3(1) В случае реализации мероприятий, предусмотренных </w:t>
      </w:r>
      <w:hyperlink w:anchor="Par80" w:history="1">
        <w:r>
          <w:rPr>
            <w:color w:val="0000FF"/>
          </w:rPr>
          <w:t>подпунктом "в" пункта 7</w:t>
        </w:r>
      </w:hyperlink>
      <w:r>
        <w:t xml:space="preserve"> настоящих Правил, субсидии предоставляются на следующих дополнительных к установленным в </w:t>
      </w:r>
      <w:hyperlink w:anchor="Par50" w:history="1">
        <w:r>
          <w:rPr>
            <w:color w:val="0000FF"/>
          </w:rPr>
          <w:t>пункте 3</w:t>
        </w:r>
      </w:hyperlink>
      <w:r>
        <w:t xml:space="preserve"> настоящих Правил условиях: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а) наличие правоустанавливающих документов на земельный участок для строительства перинатального центра, в случае их отсутствия - решения о предварительном согласовании места размещения объекта капитального строительства;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установление обязательства субъекта Российской Федерации по подготовке инженерных коммуникаций для перинатального центра;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в) установление обязательства субъекта Российской Федерации обеспечивать укомплектованность медицинскими работниками перинатальных центров;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г) установление обязательства субъекта Российской Федерации провести проектные и изыскательские работы;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д) уровень софинансирования расходного обязательства субъекта Российской Федерации по проектированию, строительству и вводу в эксплуатацию перинатальных центров, который не может быть установлен выше 80 процентов и ниже 10 процентов расходного обязательства субъекта Российской Федерации;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е) увеличение размера бюджетных ассигнований, предусмотренных в бюджете субъекта Российской Федерации на финансовое обеспечение расходного обязательства субъекта Российской Федерации по проектированию, строительству и вводу в эксплуатацию перинатальных центров, которое не влечет обязательств Фонда по увеличению размера субсидии;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ж) установление обязательства субъекта Российской Федерации обеспечивать ввод в эксплуатацию перинатальных центров в сроки, установленные соглашением.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(п. 3(1)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15.10.2013 N 925)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hyperlink r:id="rId31" w:history="1">
        <w:r>
          <w:rPr>
            <w:color w:val="0000FF"/>
          </w:rPr>
          <w:t>Распределение</w:t>
        </w:r>
      </w:hyperlink>
      <w:r>
        <w:t xml:space="preserve"> субсидий по субъектам Российской Федерации утверждается Правительством Российской Федерации.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4(1) Распределение субсидий по субъектам Российской Федерации на цели, предусмотренные </w:t>
      </w:r>
      <w:hyperlink w:anchor="Par80" w:history="1">
        <w:r>
          <w:rPr>
            <w:color w:val="0000FF"/>
          </w:rPr>
          <w:t>подпунктом "в" пункта 7</w:t>
        </w:r>
      </w:hyperlink>
      <w:r>
        <w:t xml:space="preserve"> настоящих Правил, утверждается Правительством Российской Федерации.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этом распределение субсидий осуществляется в соответствии с методикой согласно </w:t>
      </w:r>
      <w:hyperlink w:anchor="Par131" w:history="1">
        <w:r>
          <w:rPr>
            <w:color w:val="0000FF"/>
          </w:rPr>
          <w:t>приложению</w:t>
        </w:r>
      </w:hyperlink>
      <w:r>
        <w:t>.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(п. 4(1)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15.10.2013 N 925)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Перечисление субсидий на цели, предусмотренные </w:t>
      </w:r>
      <w:hyperlink r:id="rId33" w:history="1">
        <w:r>
          <w:rPr>
            <w:color w:val="0000FF"/>
          </w:rPr>
          <w:t>частью 3 статьи 50</w:t>
        </w:r>
      </w:hyperlink>
      <w:r>
        <w:t xml:space="preserve"> Федерального закона "Об обязательном медицинском страховании в Российской Федерации", в сроки и объемах, которые установлены соглашениями, осуществляется из бюджета Фонда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34" w:history="1">
        <w:r>
          <w:rPr>
            <w:color w:val="0000FF"/>
          </w:rPr>
          <w:t>порядке</w:t>
        </w:r>
      </w:hyperlink>
      <w:r>
        <w:t xml:space="preserve"> в бюджеты территориальных фондов.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6. На основании соглашения Фонд оформляет и направляет территориальному фонду уведомление по расчетам между бюджетами по межбюджетным трансфертам на сумму утвержденной Правительством Российской Федерации субсидии. После получения уведомления территориальный фонд вносит соответствующие изменения в бюджетную роспись бюджета территориального фонда.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7. Субсидия является источником финансового обеспечения следующих расходов бюджета территориального фонда: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предоставление иных межбюджетных трансфертов бюджетам субъектов Российской Федерации на цели, предусмотренные </w:t>
      </w:r>
      <w:hyperlink r:id="rId35" w:history="1">
        <w:r>
          <w:rPr>
            <w:color w:val="0000FF"/>
          </w:rPr>
          <w:t>пунктом 1</w:t>
        </w:r>
      </w:hyperlink>
      <w:r>
        <w:t xml:space="preserve"> (в том числе приобретение санитарного транспорта, оснащение санитарного транспорта бортовой аппаратурой спутниковой навигации ГЛОНАСС или ГЛОНАСС/GPS на базе многофункциональных приемных устройств, оборудование станций (отделений) скорой медицинской помощи навигационно-информационным оборудованием для мониторинга и управления санитарным транспортом, функционирующим с использованием систем ГЛОНАСС или ГЛОНАСС/GPS, а также приобретение аппаратно-программных комплексов, функционирующих с использованием спутниковых навигационных технологий, для обеспечения функций диспетчеризации санитарного транспорта) и </w:t>
      </w:r>
      <w:hyperlink r:id="rId36" w:history="1">
        <w:r>
          <w:rPr>
            <w:color w:val="0000FF"/>
          </w:rPr>
          <w:t>пунктом 2 части 3 статьи 50</w:t>
        </w:r>
      </w:hyperlink>
      <w:r>
        <w:t xml:space="preserve"> Федерального закона "Об обязательном медицинском страховании в Российской Федерации" (в 2011-2013 годах);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РФ от 06.04.2012 </w:t>
      </w:r>
      <w:hyperlink r:id="rId37" w:history="1">
        <w:r>
          <w:rPr>
            <w:color w:val="0000FF"/>
          </w:rPr>
          <w:t>N 286</w:t>
        </w:r>
      </w:hyperlink>
      <w:r>
        <w:t xml:space="preserve">, от 09.02.2013 </w:t>
      </w:r>
      <w:hyperlink r:id="rId38" w:history="1">
        <w:r>
          <w:rPr>
            <w:color w:val="0000FF"/>
          </w:rPr>
          <w:t>N 105</w:t>
        </w:r>
      </w:hyperlink>
      <w:r>
        <w:t>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оплата работ и услуг в соответствии с договорами о финансовом обеспечении </w:t>
      </w:r>
      <w:r>
        <w:lastRenderedPageBreak/>
        <w:t>обязательного медицинского страхования, заключаемыми территориальным фондом и страховыми медицинскими организациями (при отсутствии на территории субъекта Российской Федерации таких организаций - в соответствии с договорами на оказание и оплату медицинской помощи по обязательному медицинскому страхованию, заключаемыми территориальным фондом и медицинскими организациями), в части внедрения стандартов медицинской помощи, повышения доступности амбулаторной медицинской помощи, в том числе предоставляемой врачами-специалистами (далее - внедрение стандартов и повышение доступности амбулаторной медицинской помощи) (в 2011-2012 годах);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09.02.2013 N 105)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80"/>
      <w:bookmarkEnd w:id="6"/>
      <w:r>
        <w:t xml:space="preserve">в) предоставление иных межбюджетных трансфертов бюджетам субъектов Российской Федерации на цели, предусмотренные </w:t>
      </w:r>
      <w:hyperlink r:id="rId40" w:history="1">
        <w:r>
          <w:rPr>
            <w:color w:val="0000FF"/>
          </w:rPr>
          <w:t>пунктом 1 части 3 статьи 50</w:t>
        </w:r>
      </w:hyperlink>
      <w:r>
        <w:t xml:space="preserve"> Федерального закона "Об обязательном медицинском страховании в Российской Федерации", для строительства перинатальных центров в 2013-2016 годах.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(пп. "в"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15.10.2013 N 925,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24.12.2013 N 1230)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Иные межбюджетные трансферты не позднее 3 рабочих дней после получения субсидий из бюджета Фонда перечисляются из бюджетов территориальных фондов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43" w:history="1">
        <w:r>
          <w:rPr>
            <w:color w:val="0000FF"/>
          </w:rPr>
          <w:t>порядке</w:t>
        </w:r>
      </w:hyperlink>
      <w:r>
        <w:t xml:space="preserve"> в бюджеты субъектов Российской Федерации.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9. Операции по расходам бюджетов субъектов Российской Федерации, источником финансового обеспечения которых являются иные межбюджетные трансферты, учитываются на лицевых счетах, открытых получателям средств бюджетов субъектов Российской Федерации в финансовых органах субъектов Российской Федерации или территориальных органах Федерального казначейства в случае заключения соглашений территориальными органами Федерального казначейства и высшими исполнительными органами государственной власти субъектов Российской Федерации.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При передаче иных межбюджетных трансфертов из бюджетов субъектов Российской Федерации в местные бюджеты операции по расходам местных бюджетов, источником финансового обеспечения которых являются иные межбюджетные трансферты, учитываются на лицевых счетах, открытых получателям средств местных бюджетов в финансовых органах муниципальных образований или территориальных органах Федерального казначейства в случае заключения соглашений органами Федерального казначейства и местными администрациями.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9(1). Остатки средств, образовавшиеся на 1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в бюджете субъекта Российской Федерации в результате неполного использования средств, предоставленных в 2011-2012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Федерации,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Фонда до 1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(п. 9(1)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24.12.2013 N 1230)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10. Средства на внедрение стандартов и повышение доступности амбулаторной медицинской помощи предоставляются страховым медицинским организациям (при их отсутствии на территории субъекта Российской Федерации - непосредственно медицинским организациям) при наличии заключенных страховыми медицинскими организациями (при их отсутствии - территориальным фондом) и медицинскими организациями договоров на оказание и оплату медицинской помощи по обязательному медицинскому страхованию, в которых предусматриваются: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мероприятия, осуществляемые медицинской организацией за счет средств, </w:t>
      </w:r>
      <w:r>
        <w:lastRenderedPageBreak/>
        <w:t>полученных на внедрение стандартов и повышение доступности амбулаторной медицинской помощи, в том числе: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стационарной и амбулаторной медицинской помощи с учетом внедрения стандартов ее оказания, включая обеспечение лекарственными препаратами и расходными материалами, необходимыми для проведения диагностических и лечебных мероприятий при оказании стационарной и амбулаторной медицинской помощи;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укомплектованности медицинских организаций врачами-специалистами и специалистами со средним медицинским образованием, оказывающими амбулаторную медицинскую помощь;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введение ориентированной на результаты деятельности системы оплаты труда врачей-специалистов и специалистов со средним медицинским образованием, оказывающих амбулаторную медицинскую помощь;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б) условия использования средств, полученных на повышение доступности амбулаторной медицинской помощи, в том числе: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не менее 70 процентов указанных средств на оплату труда врачей-специалистов и специалистов со средним медицинским образованием, оказывающих амбулаторную медицинскую помощь;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не более 30 процентов указанных средств на обеспечение лекарственными препаратами и расходными материалами, необходимыми для проведения диагностических и лечебных мероприятий при оказании амбулаторной медицинской помощи.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95"/>
      <w:bookmarkEnd w:id="7"/>
      <w:r>
        <w:t xml:space="preserve">11. Для получения средств на внедрение стандартов и повышение доступности амбулаторной медицинской помощи страховые медицинские организации ежемесячно формируют заявки в территориальные фонды в </w:t>
      </w:r>
      <w:hyperlink r:id="rId45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46" w:history="1">
        <w:r>
          <w:rPr>
            <w:color w:val="0000FF"/>
          </w:rPr>
          <w:t>форме</w:t>
        </w:r>
      </w:hyperlink>
      <w:r>
        <w:t>, которые устанавливаются Фондом.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Территориальные фонды не позднее 3 рабочих дней после получения указанных в </w:t>
      </w:r>
      <w:hyperlink w:anchor="Par95" w:history="1">
        <w:r>
          <w:rPr>
            <w:color w:val="0000FF"/>
          </w:rPr>
          <w:t>пункте 11</w:t>
        </w:r>
      </w:hyperlink>
      <w:r>
        <w:t xml:space="preserve"> настоящих Правил заявок в соответствии с договором о финансовом обеспечении обязательного медицинского страхования перечисляют соответствующие средства страховым медицинским организациям. Территориальные фонды вправе предоставлять указанные средства в порядке авансирования. Средства, предоставляемые в виде авансовых платежей, засчитываются при последующем предоставлении средств в соответствии с реестрами счетов и счетами медицинской организации на оплату медицинской помощи.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97"/>
      <w:bookmarkEnd w:id="8"/>
      <w:r>
        <w:t>13. Страховая медицинская организация (при ее отсутствии - территориальный фонд) перечисляет средства на внедрение стандартов и повышение доступности амбулаторной медицинской помощи в срок не позднее 2 рабочих дней со дня их получения: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а) на счет медицинской организации, являющейся автономным учреждением, открытый в кредитной организации, или на лицевой счет этой организации, открытый в территориальном органе Федерального казначейства или финансовом органе субъекта Российской Федерации либо муниципального образования;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б) на лицевой счет медицинской организации, являющейся бюджетным учреждением, открытый в территориальном органе Федерального казначейства или финансовом органе субъекта Российской Федерации либо муниципального образования;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на счет, открытый территориальному органу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на счет по учету средств федерального бюджета, бюджета субъекта Российской Федерации, бюджета муниципального образования и доведения до медицинской организации, являющейся казенным учреждением, лимитов бюджетных обязательств в размере поступивших в соответствующий бюджет указанных средств. Средства, перечисляемые до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медицинской организации, являющейся казенным учреждением, подлежат отражению на лицевом счете получателя бюджетных средств, открытом в территориальном органе Федерального казначейства (в соответствующем разделе для учета операций по </w:t>
      </w:r>
      <w:r>
        <w:lastRenderedPageBreak/>
        <w:t>приносящей доход деятельности), либо на лицевом счете, открытом этой организации в финансовом органе субъекта Российской Федерации либо муниципального образования, в порядке, предусмотренном для учета операций со средствами от приносящей доход деятельности.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13(1). Остатки средств, образовавшиеся на 1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в бюджете территориального фонда в результате неполного использования в 2012 году средств на внедрение стандартов и повышение доступности амбулаторной медицинской помощи, направляются территориальным фондом в 2013 году на завершение расчетов за оказанную в 2012 году медицинскую помощь в порядке, установленном </w:t>
      </w:r>
      <w:hyperlink w:anchor="Par95" w:history="1">
        <w:r>
          <w:rPr>
            <w:color w:val="0000FF"/>
          </w:rPr>
          <w:t>пунктами 11</w:t>
        </w:r>
      </w:hyperlink>
      <w:r>
        <w:t>-</w:t>
      </w:r>
      <w:hyperlink w:anchor="Par97" w:history="1">
        <w:r>
          <w:rPr>
            <w:color w:val="0000FF"/>
          </w:rPr>
          <w:t>13</w:t>
        </w:r>
      </w:hyperlink>
      <w:r>
        <w:t xml:space="preserve"> настоящих Правил. После завершения этих расчетов указанные средства подлежат перечислению территориальным фондом в бюджет Фонда до 1 марта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(п. 13(1)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09.02.2013 N 105)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Страховые медицинские организации (при их отсутствии - территориальные фонды) и медицинские организации отражают обособленно в бухгалтерском учете поступление и расходование средств в рамках региональных программ модернизации здравоохранения субъектов Российской Федерации и ежемесячно представляют соответственно в территориальные фонды и страховые медицинские организации отчеты о поступлении и расходовании средств в </w:t>
      </w:r>
      <w:hyperlink r:id="rId49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50" w:history="1">
        <w:r>
          <w:rPr>
            <w:color w:val="0000FF"/>
          </w:rPr>
          <w:t>форме</w:t>
        </w:r>
      </w:hyperlink>
      <w:r>
        <w:t>, которые устанавливаются Фондом.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15. Операции по перечислению (поступлению) средств из бюджета Фонда в бюджеты территориальных фондов, из бюджетов территориальных фондов в бюджеты субъектов Российской Федерации и страховым медицинским организациям, из бюджетов субъектов Российской Федерации в бюджеты муниципальных образований учитываются по кодам бюджетной классификации Российской Федерации в порядке, установленном Министерством финансов Российской Федерации.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5"/>
      <w:bookmarkEnd w:id="9"/>
      <w:r>
        <w:t xml:space="preserve">16. Уполномоченный орган исполнительной власти субъекта Российской Федерации ежемесячно (в части мероприятий по строительству перинатальных центров - ежеквартально), до 15-го числа (включительно), представляет в Министерство здравоохранения Российской Федерации, Фонд и территориальный фонд отчет о ходе реализации мероприятий региональной программы модернизации здравоохранения субъекта Российской Федерации в </w:t>
      </w:r>
      <w:hyperlink r:id="rId51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52" w:history="1">
        <w:r>
          <w:rPr>
            <w:color w:val="0000FF"/>
          </w:rPr>
          <w:t>форме</w:t>
        </w:r>
      </w:hyperlink>
      <w:r>
        <w:t>, которые устанавливаются Министерством здравоохранения Российской Федерации.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РФ от 04.09.2012 </w:t>
      </w:r>
      <w:hyperlink r:id="rId53" w:history="1">
        <w:r>
          <w:rPr>
            <w:color w:val="0000FF"/>
          </w:rPr>
          <w:t>N 882</w:t>
        </w:r>
      </w:hyperlink>
      <w:r>
        <w:t xml:space="preserve">, от 15.10.2013 </w:t>
      </w:r>
      <w:hyperlink r:id="rId54" w:history="1">
        <w:r>
          <w:rPr>
            <w:color w:val="0000FF"/>
          </w:rPr>
          <w:t>N 925</w:t>
        </w:r>
      </w:hyperlink>
      <w:r>
        <w:t>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07"/>
      <w:bookmarkEnd w:id="10"/>
      <w:r>
        <w:t>17. Уполномоченный орган исполнительной власти субъекта Российской Федерации представляет ежемесячно, до 10-го числа (включительно), в территориальный фонд отчет об использовании субсидии. Территориальный фонд представляет ежемесячно, до 15-го числа (включительно), в Фонд отчет об использовании субсидии.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hyperlink r:id="rId55" w:history="1">
        <w:r>
          <w:rPr>
            <w:color w:val="0000FF"/>
          </w:rPr>
          <w:t>Порядок</w:t>
        </w:r>
      </w:hyperlink>
      <w:r>
        <w:t xml:space="preserve"> представления и </w:t>
      </w:r>
      <w:hyperlink r:id="rId56" w:history="1">
        <w:r>
          <w:rPr>
            <w:color w:val="0000FF"/>
          </w:rPr>
          <w:t>форма</w:t>
        </w:r>
      </w:hyperlink>
      <w:r>
        <w:t xml:space="preserve"> указанных отчетов устанавливаются Фондом.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Фонд по согласованию с Министерством здравоохранения Российской Федерации вправе принимать решения о возврате предоставленной субсидии в бюджет Фонда и расторжении соглашения в случае несоблюдения высшим исполнительным органом государственной власти субъекта Российской Федерации условий, предусмотренных </w:t>
      </w:r>
      <w:hyperlink w:anchor="Par50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60" w:history="1">
        <w:r>
          <w:rPr>
            <w:color w:val="0000FF"/>
          </w:rPr>
          <w:t>3(1)</w:t>
        </w:r>
      </w:hyperlink>
      <w:r>
        <w:t xml:space="preserve"> настоящих Правил и соглашением.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(п. 18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15.10.2013 N 925)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18(1). В случае отказа субъекта Российской Федерации от предоставления субсидии высвобождающиеся средства могут быть перераспределены Правительством Российской Федерации между другими субъектами Российской Федерации, отвечающими условиям предоставления субсидии.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(п. 18(1)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10.09.2014 N 919)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В случае если объем бюджетных ассигнований, предусмотренных в бюджете субъекта Российской Федерации на финансирование расходного обязательства субъекта Российской Федерации, не соответствует установленному уровню софинансирования из </w:t>
      </w:r>
      <w:r>
        <w:lastRenderedPageBreak/>
        <w:t>бюджета Фонда, размер субсидии, предоставленной бюджету субъекта Российской Федерации, подлежит возврату в бюджет Фонда в объеме, необходимом для достижения соответствующего уровня софинансирования, а высвобождающиеся средства перераспределяются (при наличии потребности) между бюджетами других субъектов Российской Федерации, имеющих право на получение субсидии в соответствии с настоящими Правилами, на основании предложения Министерства здравоохранения Российской Федерации по согласованию с Фондом.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(п. 19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15.10.2013 N 925)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20. В случае нецелевого использования субсидии соответствующие средства подлежат возврату в бюджет Фонда.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  <w:r>
        <w:t xml:space="preserve">(п. 20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05.05.2012 N 463,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15.10.2013 N 925)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122"/>
      <w:bookmarkEnd w:id="11"/>
      <w:r>
        <w:t>Приложение</w:t>
      </w:r>
    </w:p>
    <w:p w:rsidR="00E77AC1" w:rsidRDefault="00E77AC1">
      <w:pPr>
        <w:widowControl w:val="0"/>
        <w:autoSpaceDE w:val="0"/>
        <w:autoSpaceDN w:val="0"/>
        <w:adjustRightInd w:val="0"/>
        <w:jc w:val="right"/>
      </w:pPr>
      <w:r>
        <w:t>к Правилам финансового обеспечения</w:t>
      </w:r>
    </w:p>
    <w:p w:rsidR="00E77AC1" w:rsidRDefault="00E77AC1">
      <w:pPr>
        <w:widowControl w:val="0"/>
        <w:autoSpaceDE w:val="0"/>
        <w:autoSpaceDN w:val="0"/>
        <w:adjustRightInd w:val="0"/>
        <w:jc w:val="right"/>
      </w:pPr>
      <w:r>
        <w:t>в 2011-2013 годах региональных программ</w:t>
      </w:r>
    </w:p>
    <w:p w:rsidR="00E77AC1" w:rsidRDefault="00E77AC1">
      <w:pPr>
        <w:widowControl w:val="0"/>
        <w:autoSpaceDE w:val="0"/>
        <w:autoSpaceDN w:val="0"/>
        <w:adjustRightInd w:val="0"/>
        <w:jc w:val="right"/>
      </w:pPr>
      <w:r>
        <w:t>модернизации здравоохранения субъектов</w:t>
      </w:r>
    </w:p>
    <w:p w:rsidR="00E77AC1" w:rsidRDefault="00E77AC1">
      <w:pPr>
        <w:widowControl w:val="0"/>
        <w:autoSpaceDE w:val="0"/>
        <w:autoSpaceDN w:val="0"/>
        <w:adjustRightInd w:val="0"/>
        <w:jc w:val="right"/>
      </w:pPr>
      <w:r>
        <w:t>Российской Федерации за счет средств,</w:t>
      </w:r>
    </w:p>
    <w:p w:rsidR="00E77AC1" w:rsidRDefault="00E77AC1">
      <w:pPr>
        <w:widowControl w:val="0"/>
        <w:autoSpaceDE w:val="0"/>
        <w:autoSpaceDN w:val="0"/>
        <w:adjustRightInd w:val="0"/>
        <w:jc w:val="right"/>
      </w:pPr>
      <w:r>
        <w:t>предоставляемых из бюджета Федерального</w:t>
      </w:r>
    </w:p>
    <w:p w:rsidR="00E77AC1" w:rsidRDefault="00E77AC1">
      <w:pPr>
        <w:widowControl w:val="0"/>
        <w:autoSpaceDE w:val="0"/>
        <w:autoSpaceDN w:val="0"/>
        <w:adjustRightInd w:val="0"/>
        <w:jc w:val="right"/>
      </w:pPr>
      <w:r>
        <w:t>фонда обязательного медицинского</w:t>
      </w:r>
    </w:p>
    <w:p w:rsidR="00E77AC1" w:rsidRDefault="00E77AC1">
      <w:pPr>
        <w:widowControl w:val="0"/>
        <w:autoSpaceDE w:val="0"/>
        <w:autoSpaceDN w:val="0"/>
        <w:adjustRightInd w:val="0"/>
        <w:jc w:val="right"/>
      </w:pPr>
      <w:r>
        <w:t>страхования</w:t>
      </w:r>
    </w:p>
    <w:p w:rsidR="00E77AC1" w:rsidRDefault="00E77AC1">
      <w:pPr>
        <w:widowControl w:val="0"/>
        <w:autoSpaceDE w:val="0"/>
        <w:autoSpaceDN w:val="0"/>
        <w:adjustRightInd w:val="0"/>
        <w:jc w:val="right"/>
      </w:pP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bookmarkStart w:id="12" w:name="Par131"/>
      <w:bookmarkEnd w:id="12"/>
      <w:r>
        <w:t>МЕТОДИКА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>РАСПРЕДЕЛЕНИЯ ПО СУБЪЕКТАМ РОССИЙСКОЙ ФЕДЕРАЦИИ СУБСИДИЙ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>ИЗ БЮДЖЕТА ФЕДЕРАЛЬНОГО ФОНДА ОБЯЗАТЕЛЬНОГО МЕДИЦИНСКОГО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>СТРАХОВАНИЯ НА РЕАЛИЗАЦИЮ РЕГИОНАЛЬНЫХ ПРОГРАММ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>МОДЕРНИЗАЦИИ ЗДРАВООХРАНЕНИЯ СУБЪЕКТОВ РОССИЙСКОЙ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>ФЕДЕРАЦИИ В ЧАСТИ МЕРОПРИЯТИЙ ПО СТРОИТЕЛЬСТВУ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>ПЕРИНАТАЛЬНЫХ ЦЕНТРОВ В 2013 ГОДУ</w:t>
      </w:r>
    </w:p>
    <w:p w:rsidR="00E77AC1" w:rsidRDefault="00E77AC1">
      <w:pPr>
        <w:widowControl w:val="0"/>
        <w:autoSpaceDE w:val="0"/>
        <w:autoSpaceDN w:val="0"/>
        <w:adjustRightInd w:val="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jc w:val="center"/>
      </w:pPr>
      <w:r>
        <w:t xml:space="preserve">(введена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15.10.2013 N 925)</w:t>
      </w:r>
    </w:p>
    <w:p w:rsidR="00E77AC1" w:rsidRDefault="00E77AC1">
      <w:pPr>
        <w:widowControl w:val="0"/>
        <w:autoSpaceDE w:val="0"/>
        <w:autoSpaceDN w:val="0"/>
        <w:adjustRightInd w:val="0"/>
        <w:jc w:val="center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1. Распределение по субъектам Российской Федерации субсидий из бюджета Федерального фонда обязательного медицинского страхования (далее - Фонд) на реализацию региональных программ модернизации здравоохранения субъектов Российской Федерации в части мероприятий по строительству перинатальных центров (далее - субсидии) осуществляется в соответствии с критериями отбора субъектов Российской Федерации для строительства перинатальных центров.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42"/>
      <w:bookmarkEnd w:id="13"/>
      <w:r>
        <w:t>2. Коэффициент соответствия критериям отбора субъектов Российской Федерации, которым предоставляются субсидии, проводится в соответствии с критериями развития медицинской помощи женщинам в период беременности, родов, в послеродовом периоде и новорожденным в субъектах Российской Федерации и определяется по формуле: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643AF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14"/>
        </w:rPr>
        <w:drawing>
          <wp:inline distT="0" distB="0" distL="0" distR="0">
            <wp:extent cx="228600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>,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показатель, характеризующий материнскую, младенческую и перинатальную </w:t>
      </w:r>
      <w:r w:rsidR="00E77AC1">
        <w:lastRenderedPageBreak/>
        <w:t>смертность в субъекте Российской Федерации;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005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показатель, характеризующий инфраструктуру перинатальной помощи в субъекте Российской Федерации;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поправочный коэффициент при оказании перинатальной помощи в акушерских стационарах III группы;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поправочный коэффициент при отсутствии перинатального центра и дефиците коек патологии новорожденных и недоношенных детей.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3. Показатель, характеризующий материнскую, младенческую и перинатальную смертность в субъекте Российской Федерации, определяется по формуле: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643AF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2"/>
        </w:rPr>
        <w:drawing>
          <wp:inline distT="0" distB="0" distL="0" distR="0">
            <wp:extent cx="1924050" cy="561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>,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показатель младенческой смертности в i-м субъекте Российской Федерации (на 1 тыс. родившихся живыми) за 2012 год (по данным Росстата);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показатель младенческой смертности в целом по Российской Федерации (на 1 тыс. родившихся живыми) за 2012 год (по данным Росстата);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2425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показатель материнской смертности в i-м субъекте Российской Федерации (на 100 тыс. родившихся живыми) за 2012 год (по данным Росстата);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52425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показатель материнской смертности в целом по Российской Федерации (на 100 тыс. родившихся живыми) за 2012 год (по данным Росстата);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показатель перинатальной смертности в i-м субъекте Российской Федерации (на 1 тыс. родившихся живыми и мертвыми) за 2012 год (по данным Росстата);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показатель перинатальной смертности в целом по Российской Федерации (на 1 тыс. родившихся живыми и мертвыми) за 2012 год (по данным Росстата).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4. Показатель, характеризующий инфраструктуру перинатальной помощи в субъекте Российской Федерации, определяется по формуле: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643AF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68"/>
        </w:rPr>
        <w:drawing>
          <wp:inline distT="0" distB="0" distL="0" distR="0">
            <wp:extent cx="6067425" cy="1085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>,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28650" cy="285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норматив числа коек для беременных и рожениц и коек патологии беременности в акушерских стационарах III группы в i-м субъекте Российской Федерации согласно </w:t>
      </w:r>
      <w:hyperlink r:id="rId77" w:history="1">
        <w:r w:rsidR="00E77AC1">
          <w:rPr>
            <w:color w:val="0000FF"/>
          </w:rPr>
          <w:t>методическим рекомендациям</w:t>
        </w:r>
      </w:hyperlink>
      <w:r w:rsidR="00E77AC1">
        <w:t>, утвержденным Минздравом России;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005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число коек для беременных и рожениц и коек патологии беременности в акушерских стационарах III группы в i-м субъекте Российской Федерации в 2012 году (по данным отчетов субъектов Российской Федерации за 2012 год);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04800" cy="276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число родов в i-м субъекте Российской Федерации в 2012 году (по данным </w:t>
      </w:r>
      <w:hyperlink r:id="rId80" w:history="1">
        <w:r w:rsidR="00E77AC1">
          <w:rPr>
            <w:color w:val="0000FF"/>
          </w:rPr>
          <w:t>формы</w:t>
        </w:r>
      </w:hyperlink>
      <w:r w:rsidR="00E77AC1">
        <w:t xml:space="preserve"> федерального статистического наблюдения N 32 "Сведения о медицинской помощи беременным, роженицам и родильницам" за 2012 год);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628650" cy="304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норматив числа коек для беременных и рожениц и коек патологии беременности в акушерских стационарах III группы в целом по Российской Федерации согласно </w:t>
      </w:r>
      <w:hyperlink r:id="rId82" w:history="1">
        <w:r w:rsidR="00E77AC1">
          <w:rPr>
            <w:color w:val="0000FF"/>
          </w:rPr>
          <w:t>методическим рекомендациям</w:t>
        </w:r>
      </w:hyperlink>
      <w:r w:rsidR="00E77AC1">
        <w:t>, утвержденным Минздравом России;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47675" cy="304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число коек для беременных и рожениц и коек патологии беременности в акушерских стационарах III группы в целом по Российской Федерации в 2012 году (по данным отчетов субъектов Российской Федерации за 2012 год);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число родов в целом по Российской Федерации в 2012 году (по данным </w:t>
      </w:r>
      <w:hyperlink r:id="rId85" w:history="1">
        <w:r w:rsidR="00E77AC1">
          <w:rPr>
            <w:color w:val="0000FF"/>
          </w:rPr>
          <w:t>формы</w:t>
        </w:r>
      </w:hyperlink>
      <w:r w:rsidR="00E77AC1">
        <w:t xml:space="preserve"> федерального статистического наблюдения N 32 "Сведения о медицинской помощи беременным, роженицам и родильницам" за 2012 год);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600075" cy="285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число коек в акушерских стационарах III группы, построенных до 2000 года, в i-м субъекте Российской Федерации в 2012 году (по данным отчетов субъектов Российской Федерации за 2012 год);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600075" cy="304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число коек в акушерских стационарах III группы, построенных до 2000 года, в целом по Российской Федерации в 2012 году (по данным отчетов субъектов Российской Федерации за 2012 год);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2425" cy="2762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число коек патологии новорожденных и недоношенных детей в i-м субъекте Российской Федерации в 2012 году (по данным </w:t>
      </w:r>
      <w:hyperlink r:id="rId89" w:history="1">
        <w:r w:rsidR="00E77AC1">
          <w:rPr>
            <w:color w:val="0000FF"/>
          </w:rPr>
          <w:t>формы</w:t>
        </w:r>
      </w:hyperlink>
      <w:r w:rsidR="00E77AC1">
        <w:t xml:space="preserve"> федерального статистического наблюдения N 47 "Сведения о сети и деятельности медицинских организаций" за 2012 год);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56197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норматив числа коек патологии новорожденных и недоношенных детей в расчете на 1 тыс. родов (12 коек в расчете на 1 тыс. родов согласно </w:t>
      </w:r>
      <w:hyperlink r:id="rId91" w:history="1">
        <w:r w:rsidR="00E77AC1">
          <w:rPr>
            <w:color w:val="0000FF"/>
          </w:rPr>
          <w:t>методическим рекомендациям</w:t>
        </w:r>
      </w:hyperlink>
      <w:r w:rsidR="00E77AC1">
        <w:t>, утвержденным Минздравом России);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47675" cy="2857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число коек патологии новорожденных и недоношенных детей в целом по Российской Федерации в 2012 году (по данным </w:t>
      </w:r>
      <w:hyperlink r:id="rId93" w:history="1">
        <w:r w:rsidR="00E77AC1">
          <w:rPr>
            <w:color w:val="0000FF"/>
          </w:rPr>
          <w:t>формы</w:t>
        </w:r>
      </w:hyperlink>
      <w:r w:rsidR="00E77AC1">
        <w:t xml:space="preserve"> федерального статистического наблюдения N 47 "Сведения о сети и деятельности медицинских организаций" за 2012 год).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5. Поправочный коэффициент при оказании перинатальной помощи в акушерских стационарах III группы равен нулю (</w:t>
      </w:r>
      <w:r w:rsidR="00643AF5">
        <w:rPr>
          <w:noProof/>
          <w:position w:val="-12"/>
        </w:rPr>
        <w:drawing>
          <wp:inline distT="0" distB="0" distL="0" distR="0">
            <wp:extent cx="542925" cy="2762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при соблюдении одного из следующих условий: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расчетная потребность в койках для беременных и рожениц и койках патологии беременности в акушерских стационарах III группы равна их фактическому количеству или менее его (</w:t>
      </w:r>
      <w:r w:rsidR="00643AF5">
        <w:rPr>
          <w:noProof/>
          <w:position w:val="-12"/>
        </w:rPr>
        <w:drawing>
          <wp:inline distT="0" distB="0" distL="0" distR="0">
            <wp:extent cx="1524000" cy="285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количество коек в акушерских стационарах III группы, построенных до 2000 года, равно нулю (</w:t>
      </w:r>
      <w:r w:rsidR="00643AF5">
        <w:rPr>
          <w:noProof/>
          <w:position w:val="-12"/>
        </w:rPr>
        <w:drawing>
          <wp:inline distT="0" distB="0" distL="0" distR="0">
            <wp:extent cx="914400" cy="2857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фактическое количество коек патологии новорожденных и недоношенных детей в расчете на 1 тыс. родов превышает норматив более чем на 2 койки (</w:t>
      </w:r>
      <w:r w:rsidR="00643AF5">
        <w:rPr>
          <w:noProof/>
          <w:position w:val="-30"/>
        </w:rPr>
        <w:drawing>
          <wp:inline distT="0" distB="0" distL="0" distR="0">
            <wp:extent cx="1352550" cy="514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число родов в субъекте Российской Федерации в 2012 году - менее 6 тыс. (</w:t>
      </w:r>
      <w:r w:rsidR="00643AF5">
        <w:rPr>
          <w:noProof/>
          <w:position w:val="-12"/>
        </w:rPr>
        <w:drawing>
          <wp:inline distT="0" distB="0" distL="0" distR="0">
            <wp:extent cx="895350" cy="2762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необходимо наличие перинатального центра согласно </w:t>
      </w:r>
      <w:hyperlink r:id="rId9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4 декабря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1734-р при условии, что площадь субъекта Российской Федерации менее 2 млн. кв. км или число родов в субъекте Российской Федерации в 2012 году менее 60 тыс. (</w:t>
      </w:r>
      <w:r w:rsidR="00643AF5">
        <w:rPr>
          <w:noProof/>
          <w:position w:val="-12"/>
        </w:rPr>
        <w:drawing>
          <wp:inline distT="0" distB="0" distL="0" distR="0">
            <wp:extent cx="895350" cy="2762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имеется возможность организации акушерского стационара III группы путем реконструкции существующих акушерских стационаров (по информации субъектов Российской Федерации);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отсутствует потребность в софинансировании строительства перинатального центра или учреждения здравоохранения, выполняющего его функции, в субъекте Российской Федерации, начатого до 1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перинатального центра в субъекте Российской Федерации показатель младенческой смертности в субъекте Российской Федерации - менее 6,5 в расчете на 1 тыс. родившихся живыми (</w:t>
      </w:r>
      <w:r w:rsidR="00643AF5">
        <w:rPr>
          <w:noProof/>
          <w:position w:val="-12"/>
        </w:rPr>
        <w:drawing>
          <wp:inline distT="0" distB="0" distL="0" distR="0">
            <wp:extent cx="742950" cy="2857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показатель материнской смертности в субъекте Российской Федерации - менее 11,5 в расчете на 100 тыс. родившихся живыми (</w:t>
      </w:r>
      <w:r w:rsidR="00643AF5">
        <w:rPr>
          <w:noProof/>
          <w:position w:val="-12"/>
        </w:rPr>
        <w:drawing>
          <wp:inline distT="0" distB="0" distL="0" distR="0">
            <wp:extent cx="885825" cy="2857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Если ни одно из приведенных условий не выполняется, то поправочный коэффициент равен 1.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6. Поправочный коэффициент при отсутствии перинатального центра и дефиците коек патологии новорожденных и недоношенных детей равен 1 при соблюдении следующих условий: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отсутствует перинатальный центр или учреждение здравоохранения, выполняющее его функции (акушерский стационар III группы), в субъекте Российской Федерации, при числе родов в 2012 году более 10 тыс. родов (</w:t>
      </w:r>
      <w:r w:rsidR="00643AF5">
        <w:rPr>
          <w:noProof/>
          <w:position w:val="-12"/>
        </w:rPr>
        <w:drawing>
          <wp:inline distT="0" distB="0" distL="0" distR="0">
            <wp:extent cx="990600" cy="276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расчетная потребность в койках патологии новорожденных и недоношенных детей в субъекте Российской Федерации превышает их фактическое количество более чем на 10 коек в расчете на 1 тыс. родов (</w:t>
      </w:r>
      <w:r w:rsidR="00643AF5">
        <w:rPr>
          <w:noProof/>
          <w:position w:val="-30"/>
        </w:rPr>
        <w:drawing>
          <wp:inline distT="0" distB="0" distL="0" distR="0">
            <wp:extent cx="1476375" cy="514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при плотности населения более 80 человек на 1 кв. км.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Если приведенные условия не выполняются, поправочный коэффициент при отсутствии перинатального центра и дефиците коек патологии новорожденных и недоношенных детей равен нулю (</w:t>
      </w:r>
      <w:r w:rsidR="00643AF5">
        <w:rPr>
          <w:noProof/>
          <w:position w:val="-12"/>
        </w:rPr>
        <w:drawing>
          <wp:inline distT="0" distB="0" distL="0" distR="0">
            <wp:extent cx="561975" cy="2762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При положительном значении коэффициента соответствия, предусмотренного </w:t>
      </w:r>
      <w:hyperlink w:anchor="Par142" w:history="1">
        <w:r>
          <w:rPr>
            <w:color w:val="0000FF"/>
          </w:rPr>
          <w:t>пунктом 2</w:t>
        </w:r>
      </w:hyperlink>
      <w:r>
        <w:t xml:space="preserve"> настоящей методики, субъект Российской Федерации включается в программу по строительству перинатальных центров.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8. Размер субсидии для субъекта Российской Федерации, включенного в программу по строительству перинатальных центров, определяется по формуле: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643AF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60"/>
        </w:rPr>
        <w:drawing>
          <wp:inline distT="0" distB="0" distL="0" distR="0">
            <wp:extent cx="3790950" cy="7810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>,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С - объем средств, предусмотренных в бюджете Фонда на финансовое обеспечение региональных программ модернизации здравоохранения на 2013 год;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52425" cy="2857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коэффициент, учитывающий регионально-климатические условия строительства объекта для i-го субъекта Российской Федерации;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581025" cy="3048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коэффициент, учитывающий сейсмичность для i-го субъекта Российской Федерации;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0050" cy="2857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корректирующий коэффициент, учитывающий техническую готовность </w:t>
      </w:r>
      <w:r w:rsidR="00E77AC1">
        <w:lastRenderedPageBreak/>
        <w:t xml:space="preserve">объекта строительства в i-м субъекте Российской Федерации (техническая готовность объекта строительства определяется как отношение фактического объема средств, использованных на строительство объекта, к сметной стоимости строительства объекта по утвержденной проектной документации в сопоставимом уровне цен (в процентах), на 1 июля </w:t>
      </w:r>
      <w:smartTag w:uri="urn:schemas-microsoft-com:office:smarttags" w:element="metricconverter">
        <w:smartTagPr>
          <w:attr w:name="ProductID" w:val="2013 г"/>
        </w:smartTagPr>
        <w:r w:rsidR="00E77AC1">
          <w:t>2013 г</w:t>
        </w:r>
      </w:smartTag>
      <w:r w:rsidR="00E77AC1">
        <w:t>.), при этом: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0050" cy="2857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= 0,6 при степени технической готовности объекта более 10 процентов и уровне бюджетной обеспеченности не более 0,6;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0050" cy="2857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= 0,4 при степени технической готовности объекта более 10 процентов и уровне бюджетной обеспеченности не менее 0,6 и не более 1;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0050" cy="2857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= 1 при степени технической готовности объекта менее 10 процентов;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857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коэффициент, учитывающий дефицит коек для беременных и рожениц и коек патологии беременности в акушерских стационарах III группы в i-м субъекте Российской Федерации, при этом: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857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= 2 при дефиците коек для беременных и рожениц и коек патологии беременности в акушерских стационарах III группы в субъекте Российской Федерации более 200 коек и расчетном уровне бюджетной обеспеченности соответствующего субъекта Российской Федерации более 1;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2857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= 1 - в других случаях;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762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уровень софинансирования расходных обязательств i-го субъекта Российской Федерации;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N - число субъектов Российской Федерации, включенных в программу по строительству перинатальных центров.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9. Уровень софинансирования расходных обязательств субъекта Российской Федерации определяется по формуле: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643AF5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895350" cy="5143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>,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>0,5 - средний уровень софинансирования расходного обязательства субъекта Российской Федерации;</w:t>
      </w:r>
    </w:p>
    <w:p w:rsidR="00E77AC1" w:rsidRDefault="00643A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47675" cy="2762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AC1"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113" w:history="1">
        <w:r w:rsidR="00E77AC1">
          <w:rPr>
            <w:color w:val="0000FF"/>
          </w:rPr>
          <w:t>методикой</w:t>
        </w:r>
      </w:hyperlink>
      <w:r w:rsidR="00E77AC1"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="00E77AC1">
          <w:t>2004 г</w:t>
        </w:r>
      </w:smartTag>
      <w:r w:rsidR="00E77AC1">
        <w:t>. N 670.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</w:t>
      </w:r>
      <w:r w:rsidR="00643AF5">
        <w:rPr>
          <w:noProof/>
          <w:position w:val="-12"/>
        </w:rPr>
        <w:drawing>
          <wp:inline distT="0" distB="0" distL="0" distR="0">
            <wp:extent cx="838200" cy="2762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 значение показателя принимается равным 2.</w:t>
      </w: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autoSpaceDE w:val="0"/>
        <w:autoSpaceDN w:val="0"/>
        <w:adjustRightInd w:val="0"/>
        <w:ind w:firstLine="540"/>
        <w:jc w:val="both"/>
      </w:pPr>
    </w:p>
    <w:p w:rsidR="00E77AC1" w:rsidRDefault="00E77A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E77AC1" w:rsidRDefault="00E77AC1"/>
    <w:sectPr w:rsidR="00E77AC1" w:rsidSect="00E7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C1"/>
    <w:rsid w:val="0048449E"/>
    <w:rsid w:val="00643AF5"/>
    <w:rsid w:val="00E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C57C21-C3DA-4F20-B7B3-3BCD00FC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951084E0EE210B285F71FB2B9C05ECAF20C672A3D87D300A47034FF06B86C93A1DE771136B32N4H5G" TargetMode="External"/><Relationship Id="rId21" Type="http://schemas.openxmlformats.org/officeDocument/2006/relationships/hyperlink" Target="consultantplus://offline/ref=6F951084E0EE210B285F71FB2B9C05ECAF2CC272A4D87D300A47034FF06B86C93A1DE771136B33N4H2G" TargetMode="External"/><Relationship Id="rId42" Type="http://schemas.openxmlformats.org/officeDocument/2006/relationships/hyperlink" Target="consultantplus://offline/ref=6F951084E0EE210B285F71FB2B9C05ECAF20C672A3D87D300A47034FF06B86C93A1DE771136B32N4H4G" TargetMode="External"/><Relationship Id="rId47" Type="http://schemas.openxmlformats.org/officeDocument/2006/relationships/hyperlink" Target="consultantplus://offline/ref=6F951084E0EE210B285F70FF389C05ECAB20CB73A7D3203A021E0F4DF764D9DE3D54EB70136B3346N0H5G" TargetMode="External"/><Relationship Id="rId63" Type="http://schemas.openxmlformats.org/officeDocument/2006/relationships/image" Target="media/image1.wmf"/><Relationship Id="rId68" Type="http://schemas.openxmlformats.org/officeDocument/2006/relationships/image" Target="media/image6.wmf"/><Relationship Id="rId84" Type="http://schemas.openxmlformats.org/officeDocument/2006/relationships/image" Target="media/image19.wmf"/><Relationship Id="rId89" Type="http://schemas.openxmlformats.org/officeDocument/2006/relationships/hyperlink" Target="consultantplus://offline/ref=6F951084E0EE210B285F71FB2B9C05ECAF25C671A7D87D300A47034FF06B86C93A1DE771176830N4HEG" TargetMode="External"/><Relationship Id="rId112" Type="http://schemas.openxmlformats.org/officeDocument/2006/relationships/image" Target="media/image42.wmf"/><Relationship Id="rId16" Type="http://schemas.openxmlformats.org/officeDocument/2006/relationships/hyperlink" Target="consultantplus://offline/ref=6F951084E0EE210B285F71FB2B9C05ECAE23C475A7D87D300A47034FF06B86C93A1DE771136B33N4H2G" TargetMode="External"/><Relationship Id="rId107" Type="http://schemas.openxmlformats.org/officeDocument/2006/relationships/image" Target="media/image37.wmf"/><Relationship Id="rId11" Type="http://schemas.openxmlformats.org/officeDocument/2006/relationships/hyperlink" Target="consultantplus://offline/ref=6F951084E0EE210B285F71FB2B9C05ECAF2DC776ADD87D300A47034FF06B86C93A1DE771136D31N4H4G" TargetMode="External"/><Relationship Id="rId24" Type="http://schemas.openxmlformats.org/officeDocument/2006/relationships/hyperlink" Target="consultantplus://offline/ref=6F951084E0EE210B285F71FB2B9C05ECAF2CC070A7D87D300A47034FF06B86C93A1DE771136831N4H6G" TargetMode="External"/><Relationship Id="rId32" Type="http://schemas.openxmlformats.org/officeDocument/2006/relationships/hyperlink" Target="consultantplus://offline/ref=6F951084E0EE210B285F71FB2B9C05ECAF21C772A3D87D300A47034FF06B86C93A1DE771136B31N4H4G" TargetMode="External"/><Relationship Id="rId37" Type="http://schemas.openxmlformats.org/officeDocument/2006/relationships/hyperlink" Target="consultantplus://offline/ref=6F951084E0EE210B285F71FB2B9C05ECAE23C778A6D87D300A47034FF06B86C93A1DE771136B33N4H2G" TargetMode="External"/><Relationship Id="rId40" Type="http://schemas.openxmlformats.org/officeDocument/2006/relationships/hyperlink" Target="consultantplus://offline/ref=6F951084E0EE210B285F71FB2B9C05ECAF2DC776ADD87D300A47034FF06B86C93A1DE771136C35N4H2G" TargetMode="External"/><Relationship Id="rId45" Type="http://schemas.openxmlformats.org/officeDocument/2006/relationships/hyperlink" Target="consultantplus://offline/ref=6F951084E0EE210B285F71FB2B9C05ECAE24C077A0D87D300A47034FF06B86C93A1DE771136B32N4H7G" TargetMode="External"/><Relationship Id="rId53" Type="http://schemas.openxmlformats.org/officeDocument/2006/relationships/hyperlink" Target="consultantplus://offline/ref=6F951084E0EE210B285F71FB2B9C05ECAF2CC070A7D87D300A47034FF06B86C93A1DE771136831N4H6G" TargetMode="External"/><Relationship Id="rId58" Type="http://schemas.openxmlformats.org/officeDocument/2006/relationships/hyperlink" Target="consultantplus://offline/ref=6F951084E0EE210B285F71FB2B9C05ECAF2CC272A4D87D300A47034FF06B86C93A1DE771136B33N4H2G" TargetMode="External"/><Relationship Id="rId66" Type="http://schemas.openxmlformats.org/officeDocument/2006/relationships/image" Target="media/image4.wmf"/><Relationship Id="rId74" Type="http://schemas.openxmlformats.org/officeDocument/2006/relationships/image" Target="media/image12.wmf"/><Relationship Id="rId79" Type="http://schemas.openxmlformats.org/officeDocument/2006/relationships/image" Target="media/image16.wmf"/><Relationship Id="rId87" Type="http://schemas.openxmlformats.org/officeDocument/2006/relationships/image" Target="media/image21.wmf"/><Relationship Id="rId102" Type="http://schemas.openxmlformats.org/officeDocument/2006/relationships/image" Target="media/image32.wmf"/><Relationship Id="rId110" Type="http://schemas.openxmlformats.org/officeDocument/2006/relationships/image" Target="media/image40.wmf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6F951084E0EE210B285F71FB2B9C05ECAE23C475A7D87D300A47034FF06B86C93A1DE771136B33N4H2G" TargetMode="External"/><Relationship Id="rId61" Type="http://schemas.openxmlformats.org/officeDocument/2006/relationships/hyperlink" Target="consultantplus://offline/ref=6F951084E0EE210B285F71FB2B9C05ECAF21C772A3D87D300A47034FF06B86C93A1DE771136B30N4H5G" TargetMode="External"/><Relationship Id="rId82" Type="http://schemas.openxmlformats.org/officeDocument/2006/relationships/hyperlink" Target="consultantplus://offline/ref=6F951084E0EE210B285F71FB2B9C05ECAF23C472ACD87D300A47034FF06B86C93A1DE771136B33N4HFG" TargetMode="External"/><Relationship Id="rId90" Type="http://schemas.openxmlformats.org/officeDocument/2006/relationships/image" Target="media/image23.wmf"/><Relationship Id="rId95" Type="http://schemas.openxmlformats.org/officeDocument/2006/relationships/image" Target="media/image26.wmf"/><Relationship Id="rId19" Type="http://schemas.openxmlformats.org/officeDocument/2006/relationships/hyperlink" Target="consultantplus://offline/ref=6F951084E0EE210B285F71FB2B9C05ECAF21C772A3D87D300A47034FF06B86C93A1DE771136B33N4HFG" TargetMode="External"/><Relationship Id="rId14" Type="http://schemas.openxmlformats.org/officeDocument/2006/relationships/hyperlink" Target="consultantplus://offline/ref=6F951084E0EE210B285F71FB2B9C05ECAF2CC070A7D87D300A47034FF06B86C93A1DE771136831N4H7G" TargetMode="External"/><Relationship Id="rId22" Type="http://schemas.openxmlformats.org/officeDocument/2006/relationships/hyperlink" Target="consultantplus://offline/ref=6F951084E0EE210B285F71FB2B9C05ECAF25C579ACD87D300A47034FF06B86C93A1DE771136B32N4H5G" TargetMode="External"/><Relationship Id="rId27" Type="http://schemas.openxmlformats.org/officeDocument/2006/relationships/hyperlink" Target="consultantplus://offline/ref=6F951084E0EE210B285F71FB2B9C05ECAF21C772A3D87D300A47034FF06B86C93A1DE771136B32N4H7G" TargetMode="External"/><Relationship Id="rId30" Type="http://schemas.openxmlformats.org/officeDocument/2006/relationships/hyperlink" Target="consultantplus://offline/ref=6F951084E0EE210B285F71FB2B9C05ECAF21C772A3D87D300A47034FF06B86C93A1DE771136B32N4H4G" TargetMode="External"/><Relationship Id="rId35" Type="http://schemas.openxmlformats.org/officeDocument/2006/relationships/hyperlink" Target="consultantplus://offline/ref=6F951084E0EE210B285F71FB2B9C05ECAF2DC776ADD87D300A47034FF06B86C93A1DE771136C35N4H2G" TargetMode="External"/><Relationship Id="rId43" Type="http://schemas.openxmlformats.org/officeDocument/2006/relationships/hyperlink" Target="consultantplus://offline/ref=6F951084E0EE210B285F70FF389C05ECAB20CB73A7D3203A021E0F4DF764D9DE3D54EB70136B3346N0H5G" TargetMode="External"/><Relationship Id="rId48" Type="http://schemas.openxmlformats.org/officeDocument/2006/relationships/hyperlink" Target="consultantplus://offline/ref=6F951084E0EE210B285F71FB2B9C05ECAF25C579ACD87D300A47034FF06B86C93A1DE771136B32N4HEG" TargetMode="External"/><Relationship Id="rId56" Type="http://schemas.openxmlformats.org/officeDocument/2006/relationships/hyperlink" Target="consultantplus://offline/ref=6F951084E0EE210B285F71FB2B9C05ECAF20C470A5D87D300A47034FF06B86C93A1DE771136B34N4H3G" TargetMode="External"/><Relationship Id="rId64" Type="http://schemas.openxmlformats.org/officeDocument/2006/relationships/image" Target="media/image2.wmf"/><Relationship Id="rId69" Type="http://schemas.openxmlformats.org/officeDocument/2006/relationships/image" Target="media/image7.wmf"/><Relationship Id="rId77" Type="http://schemas.openxmlformats.org/officeDocument/2006/relationships/hyperlink" Target="consultantplus://offline/ref=6F951084E0EE210B285F71FB2B9C05ECAF23C472ACD87D300A47034FF06B86C93A1DE771136B33N4HFG" TargetMode="External"/><Relationship Id="rId100" Type="http://schemas.openxmlformats.org/officeDocument/2006/relationships/image" Target="media/image30.wmf"/><Relationship Id="rId105" Type="http://schemas.openxmlformats.org/officeDocument/2006/relationships/image" Target="media/image35.wmf"/><Relationship Id="rId113" Type="http://schemas.openxmlformats.org/officeDocument/2006/relationships/hyperlink" Target="consultantplus://offline/ref=6F951084E0EE210B285F70FF389C05ECAB20C675A5DA203A021E0F4DF764D9DE3D54EB70136B3145N0HEG" TargetMode="External"/><Relationship Id="rId8" Type="http://schemas.openxmlformats.org/officeDocument/2006/relationships/hyperlink" Target="consultantplus://offline/ref=6F951084E0EE210B285F71FB2B9C05ECAF21C772A3D87D300A47034FF06B86C93A1DE771136B33N4H2G" TargetMode="External"/><Relationship Id="rId51" Type="http://schemas.openxmlformats.org/officeDocument/2006/relationships/hyperlink" Target="consultantplus://offline/ref=6F951084E0EE210B285F71FB2B9C05ECAF20C571A6D87D300A47034FF06B86C93A1DE771136B32N4HFG" TargetMode="External"/><Relationship Id="rId72" Type="http://schemas.openxmlformats.org/officeDocument/2006/relationships/image" Target="media/image10.wmf"/><Relationship Id="rId80" Type="http://schemas.openxmlformats.org/officeDocument/2006/relationships/hyperlink" Target="consultantplus://offline/ref=6F951084E0EE210B285F71FB2B9C05ECAF25CB77A6D87D300A47034FF06B86C93A1DE771106E35N4H7G" TargetMode="External"/><Relationship Id="rId85" Type="http://schemas.openxmlformats.org/officeDocument/2006/relationships/hyperlink" Target="consultantplus://offline/ref=6F951084E0EE210B285F71FB2B9C05ECAF25CB77A6D87D300A47034FF06B86C93A1DE771106E35N4H7G" TargetMode="External"/><Relationship Id="rId93" Type="http://schemas.openxmlformats.org/officeDocument/2006/relationships/hyperlink" Target="consultantplus://offline/ref=6F951084E0EE210B285F71FB2B9C05ECAF25C671A7D87D300A47034FF06B86C93A1DE771176830N4HEG" TargetMode="External"/><Relationship Id="rId98" Type="http://schemas.openxmlformats.org/officeDocument/2006/relationships/image" Target="media/image29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951084E0EE210B285F71FB2B9C05ECAF25C579ACD87D300A47034FF06B86C93A1DE771136B33N4HEG" TargetMode="External"/><Relationship Id="rId17" Type="http://schemas.openxmlformats.org/officeDocument/2006/relationships/hyperlink" Target="consultantplus://offline/ref=6F951084E0EE210B285F71FB2B9C05ECAF2CC070A7D87D300A47034FF06B86C93A1DE771136831N4H6G" TargetMode="External"/><Relationship Id="rId25" Type="http://schemas.openxmlformats.org/officeDocument/2006/relationships/hyperlink" Target="consultantplus://offline/ref=6F951084E0EE210B285F71FB2B9C05ECAF25C579ACD87D300A47034FF06B86C93A1DE771136B32N4H3G" TargetMode="External"/><Relationship Id="rId33" Type="http://schemas.openxmlformats.org/officeDocument/2006/relationships/hyperlink" Target="consultantplus://offline/ref=6F951084E0EE210B285F71FB2B9C05ECAF2DC776ADD87D300A47034FF06B86C93A1DE771136D32N4H3G" TargetMode="External"/><Relationship Id="rId38" Type="http://schemas.openxmlformats.org/officeDocument/2006/relationships/hyperlink" Target="consultantplus://offline/ref=6F951084E0EE210B285F71FB2B9C05ECAF25C579ACD87D300A47034FF06B86C93A1DE771136B32N4H0G" TargetMode="External"/><Relationship Id="rId46" Type="http://schemas.openxmlformats.org/officeDocument/2006/relationships/hyperlink" Target="consultantplus://offline/ref=6F951084E0EE210B285F71FB2B9C05ECAE24C077A0D87D300A47034FF06B86C93A1DE771136B31N4H5G" TargetMode="External"/><Relationship Id="rId59" Type="http://schemas.openxmlformats.org/officeDocument/2006/relationships/hyperlink" Target="consultantplus://offline/ref=6F951084E0EE210B285F71FB2B9C05ECAF21C772A3D87D300A47034FF06B86C93A1DE771136B30N4H6G" TargetMode="External"/><Relationship Id="rId67" Type="http://schemas.openxmlformats.org/officeDocument/2006/relationships/image" Target="media/image5.wmf"/><Relationship Id="rId103" Type="http://schemas.openxmlformats.org/officeDocument/2006/relationships/image" Target="media/image33.wmf"/><Relationship Id="rId108" Type="http://schemas.openxmlformats.org/officeDocument/2006/relationships/image" Target="media/image38.wmf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6F951084E0EE210B285F71FB2B9C05ECAF20C672A3D87D300A47034FF06B86C93A1DE771136B32N4H7G" TargetMode="External"/><Relationship Id="rId41" Type="http://schemas.openxmlformats.org/officeDocument/2006/relationships/hyperlink" Target="consultantplus://offline/ref=6F951084E0EE210B285F71FB2B9C05ECAF21C772A3D87D300A47034FF06B86C93A1DE771136B31N4H1G" TargetMode="External"/><Relationship Id="rId54" Type="http://schemas.openxmlformats.org/officeDocument/2006/relationships/hyperlink" Target="consultantplus://offline/ref=6F951084E0EE210B285F71FB2B9C05ECAF21C772A3D87D300A47034FF06B86C93A1DE771136B31N4HFG" TargetMode="External"/><Relationship Id="rId62" Type="http://schemas.openxmlformats.org/officeDocument/2006/relationships/hyperlink" Target="consultantplus://offline/ref=6F951084E0EE210B285F71FB2B9C05ECAF21C772A3D87D300A47034FF06B86C93A1DE771136B30N4H4G" TargetMode="External"/><Relationship Id="rId70" Type="http://schemas.openxmlformats.org/officeDocument/2006/relationships/image" Target="media/image8.wmf"/><Relationship Id="rId75" Type="http://schemas.openxmlformats.org/officeDocument/2006/relationships/image" Target="media/image13.wmf"/><Relationship Id="rId83" Type="http://schemas.openxmlformats.org/officeDocument/2006/relationships/image" Target="media/image18.wmf"/><Relationship Id="rId88" Type="http://schemas.openxmlformats.org/officeDocument/2006/relationships/image" Target="media/image22.wmf"/><Relationship Id="rId91" Type="http://schemas.openxmlformats.org/officeDocument/2006/relationships/hyperlink" Target="consultantplus://offline/ref=6F951084E0EE210B285F71FB2B9C05ECAF23C472ACD87D300A47034FF06B86C93A1DE771136B33N4HFG" TargetMode="External"/><Relationship Id="rId96" Type="http://schemas.openxmlformats.org/officeDocument/2006/relationships/image" Target="media/image27.wmf"/><Relationship Id="rId111" Type="http://schemas.openxmlformats.org/officeDocument/2006/relationships/image" Target="media/image4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F951084E0EE210B285F71FB2B9C05ECAF2CC070A7D87D300A47034FF06B86C93A1DE771136832N4HEG" TargetMode="External"/><Relationship Id="rId15" Type="http://schemas.openxmlformats.org/officeDocument/2006/relationships/hyperlink" Target="consultantplus://offline/ref=6F951084E0EE210B285F71FB2B9C05ECAE23C778A6D87D300A47034FF06B86C93A1DE771136B33N4H2G" TargetMode="External"/><Relationship Id="rId23" Type="http://schemas.openxmlformats.org/officeDocument/2006/relationships/hyperlink" Target="consultantplus://offline/ref=6F951084E0EE210B285F71FB2B9C05ECAF20C672A3D87D300A47034FF06B86C93A1DE771136B32N4H6G" TargetMode="External"/><Relationship Id="rId28" Type="http://schemas.openxmlformats.org/officeDocument/2006/relationships/hyperlink" Target="consultantplus://offline/ref=6F951084E0EE210B285F71FB2B9C05ECAF21C772A3D87D300A47034FF06B86C93A1DE771136B32N4H6G" TargetMode="External"/><Relationship Id="rId36" Type="http://schemas.openxmlformats.org/officeDocument/2006/relationships/hyperlink" Target="consultantplus://offline/ref=6F951084E0EE210B285F71FB2B9C05ECAF2DC776ADD87D300A47034FF06B86C93A1DE771136D3AN4H7G" TargetMode="External"/><Relationship Id="rId49" Type="http://schemas.openxmlformats.org/officeDocument/2006/relationships/hyperlink" Target="consultantplus://offline/ref=6F951084E0EE210B285F71FB2B9C05ECAF20C470A5D87D300A47034FF06B86C93A1DE771136B32N4H1G" TargetMode="External"/><Relationship Id="rId57" Type="http://schemas.openxmlformats.org/officeDocument/2006/relationships/hyperlink" Target="consultantplus://offline/ref=6F951084E0EE210B285F71FB2B9C05ECAF21C772A3D87D300A47034FF06B86C93A1DE771136B31N4HEG" TargetMode="External"/><Relationship Id="rId106" Type="http://schemas.openxmlformats.org/officeDocument/2006/relationships/image" Target="media/image36.wmf"/><Relationship Id="rId114" Type="http://schemas.openxmlformats.org/officeDocument/2006/relationships/image" Target="media/image43.wmf"/><Relationship Id="rId10" Type="http://schemas.openxmlformats.org/officeDocument/2006/relationships/hyperlink" Target="consultantplus://offline/ref=6F951084E0EE210B285F71FB2B9C05ECAF2CC272A4D87D300A47034FF06B86C93A1DE771136B33N4H2G" TargetMode="External"/><Relationship Id="rId31" Type="http://schemas.openxmlformats.org/officeDocument/2006/relationships/hyperlink" Target="consultantplus://offline/ref=6F951084E0EE210B285F71FB2B9C05ECAE2CC179A1D87D300A47034FF06B86C93A1DE771136B33N4H1G" TargetMode="External"/><Relationship Id="rId44" Type="http://schemas.openxmlformats.org/officeDocument/2006/relationships/hyperlink" Target="consultantplus://offline/ref=6F951084E0EE210B285F71FB2B9C05ECAF20C672A3D87D300A47034FF06B86C93A1DE771136B32N4H3G" TargetMode="External"/><Relationship Id="rId52" Type="http://schemas.openxmlformats.org/officeDocument/2006/relationships/hyperlink" Target="consultantplus://offline/ref=6F951084E0EE210B285F71FB2B9C05ECAF20C571A6D87D300A47034FF06B86C93A1DE771136B36N4H2G" TargetMode="External"/><Relationship Id="rId60" Type="http://schemas.openxmlformats.org/officeDocument/2006/relationships/hyperlink" Target="consultantplus://offline/ref=6F951084E0EE210B285F71FB2B9C05ECAE23C475A7D87D300A47034FF06B86C93A1DE771136B33N4H0G" TargetMode="External"/><Relationship Id="rId65" Type="http://schemas.openxmlformats.org/officeDocument/2006/relationships/image" Target="media/image3.wmf"/><Relationship Id="rId73" Type="http://schemas.openxmlformats.org/officeDocument/2006/relationships/image" Target="media/image11.wmf"/><Relationship Id="rId78" Type="http://schemas.openxmlformats.org/officeDocument/2006/relationships/image" Target="media/image15.wmf"/><Relationship Id="rId81" Type="http://schemas.openxmlformats.org/officeDocument/2006/relationships/image" Target="media/image17.wmf"/><Relationship Id="rId86" Type="http://schemas.openxmlformats.org/officeDocument/2006/relationships/image" Target="media/image20.wmf"/><Relationship Id="rId94" Type="http://schemas.openxmlformats.org/officeDocument/2006/relationships/image" Target="media/image25.wmf"/><Relationship Id="rId99" Type="http://schemas.openxmlformats.org/officeDocument/2006/relationships/hyperlink" Target="consultantplus://offline/ref=6F951084E0EE210B285F71FB2B9C05ECAF20C070A6D87D300A47034FNFH0G" TargetMode="External"/><Relationship Id="rId101" Type="http://schemas.openxmlformats.org/officeDocument/2006/relationships/image" Target="media/image31.wmf"/><Relationship Id="rId4" Type="http://schemas.openxmlformats.org/officeDocument/2006/relationships/hyperlink" Target="consultantplus://offline/ref=6F951084E0EE210B285F71FB2B9C05ECAE23C778A6D87D300A47034FF06B86C93A1DE771136B33N4H2G" TargetMode="External"/><Relationship Id="rId9" Type="http://schemas.openxmlformats.org/officeDocument/2006/relationships/hyperlink" Target="consultantplus://offline/ref=6F951084E0EE210B285F71FB2B9C05ECAF20C672A3D87D300A47034FF06B86C93A1DE771136B33N4H2G" TargetMode="External"/><Relationship Id="rId13" Type="http://schemas.openxmlformats.org/officeDocument/2006/relationships/hyperlink" Target="consultantplus://offline/ref=6F951084E0EE210B285F71FB2B9C05ECAF20C672A3D87D300A47034FF06B86C93A1DE771136B33N4HEG" TargetMode="External"/><Relationship Id="rId18" Type="http://schemas.openxmlformats.org/officeDocument/2006/relationships/hyperlink" Target="consultantplus://offline/ref=6F951084E0EE210B285F71FB2B9C05ECAF25C579ACD87D300A47034FF06B86C93A1DE771136B32N4H7G" TargetMode="External"/><Relationship Id="rId39" Type="http://schemas.openxmlformats.org/officeDocument/2006/relationships/hyperlink" Target="consultantplus://offline/ref=6F951084E0EE210B285F71FB2B9C05ECAF25C579ACD87D300A47034FF06B86C93A1DE771136B32N4HFG" TargetMode="External"/><Relationship Id="rId109" Type="http://schemas.openxmlformats.org/officeDocument/2006/relationships/image" Target="media/image39.wmf"/><Relationship Id="rId34" Type="http://schemas.openxmlformats.org/officeDocument/2006/relationships/hyperlink" Target="consultantplus://offline/ref=6F951084E0EE210B285F70FF389C05ECAB20CB73A7D3203A021E0F4DF764D9DE3D54EB70136B3346N0H5G" TargetMode="External"/><Relationship Id="rId50" Type="http://schemas.openxmlformats.org/officeDocument/2006/relationships/hyperlink" Target="consultantplus://offline/ref=6F951084E0EE210B285F71FB2B9C05ECAF20C470A5D87D300A47034FF06B86C93A1DE771136B34N4H3G" TargetMode="External"/><Relationship Id="rId55" Type="http://schemas.openxmlformats.org/officeDocument/2006/relationships/hyperlink" Target="consultantplus://offline/ref=6F951084E0EE210B285F71FB2B9C05ECAF20C470A5D87D300A47034FF06B86C93A1DE771136B32N4H1G" TargetMode="External"/><Relationship Id="rId76" Type="http://schemas.openxmlformats.org/officeDocument/2006/relationships/image" Target="media/image14.wmf"/><Relationship Id="rId97" Type="http://schemas.openxmlformats.org/officeDocument/2006/relationships/image" Target="media/image28.wmf"/><Relationship Id="rId104" Type="http://schemas.openxmlformats.org/officeDocument/2006/relationships/image" Target="media/image34.wmf"/><Relationship Id="rId7" Type="http://schemas.openxmlformats.org/officeDocument/2006/relationships/hyperlink" Target="consultantplus://offline/ref=6F951084E0EE210B285F71FB2B9C05ECAF25C579ACD87D300A47034FF06B86C93A1DE771136B33N4H2G" TargetMode="External"/><Relationship Id="rId71" Type="http://schemas.openxmlformats.org/officeDocument/2006/relationships/image" Target="media/image9.wmf"/><Relationship Id="rId92" Type="http://schemas.openxmlformats.org/officeDocument/2006/relationships/image" Target="media/image24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F951084E0EE210B285F71FB2B9C05ECAF20C470A5D87D300A47034FF06B86C93A1DE771136B32N4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3767</Words>
  <Characters>36092</Characters>
  <Application>Microsoft Office Word</Application>
  <DocSecurity>0</DocSecurity>
  <Lines>300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 </vt:lpstr>
    </vt:vector>
  </TitlesOfParts>
  <Company>ТФОМС Костромской области</Company>
  <LinksUpToDate>false</LinksUpToDate>
  <CharactersWithSpaces>39780</CharactersWithSpaces>
  <SharedDoc>false</SharedDoc>
  <HLinks>
    <vt:vector size="492" baseType="variant">
      <vt:variant>
        <vt:i4>2752617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consultantplus://offline/ref=6F951084E0EE210B285F70FF389C05ECAB20C675A5DA203A021E0F4DF764D9DE3D54EB70136B3145N0HEG</vt:lpwstr>
      </vt:variant>
      <vt:variant>
        <vt:lpwstr/>
      </vt:variant>
      <vt:variant>
        <vt:i4>6422582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3080243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consultantplus://offline/ref=6F951084E0EE210B285F71FB2B9C05ECAF20C070A6D87D300A47034FNFH0G</vt:lpwstr>
      </vt:variant>
      <vt:variant>
        <vt:lpwstr/>
      </vt:variant>
      <vt:variant>
        <vt:i4>4194390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consultantplus://offline/ref=6F951084E0EE210B285F71FB2B9C05ECAF25C671A7D87D300A47034FF06B86C93A1DE771176830N4HEG</vt:lpwstr>
      </vt:variant>
      <vt:variant>
        <vt:lpwstr/>
      </vt:variant>
      <vt:variant>
        <vt:i4>4194395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consultantplus://offline/ref=6F951084E0EE210B285F71FB2B9C05ECAF23C472ACD87D300A47034FF06B86C93A1DE771136B33N4HFG</vt:lpwstr>
      </vt:variant>
      <vt:variant>
        <vt:lpwstr/>
      </vt:variant>
      <vt:variant>
        <vt:i4>4194390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consultantplus://offline/ref=6F951084E0EE210B285F71FB2B9C05ECAF25C671A7D87D300A47034FF06B86C93A1DE771176830N4HEG</vt:lpwstr>
      </vt:variant>
      <vt:variant>
        <vt:lpwstr/>
      </vt:variant>
      <vt:variant>
        <vt:i4>4194312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consultantplus://offline/ref=6F951084E0EE210B285F71FB2B9C05ECAF25CB77A6D87D300A47034FF06B86C93A1DE771106E35N4H7G</vt:lpwstr>
      </vt:variant>
      <vt:variant>
        <vt:lpwstr/>
      </vt:variant>
      <vt:variant>
        <vt:i4>4194395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consultantplus://offline/ref=6F951084E0EE210B285F71FB2B9C05ECAF23C472ACD87D300A47034FF06B86C93A1DE771136B33N4HFG</vt:lpwstr>
      </vt:variant>
      <vt:variant>
        <vt:lpwstr/>
      </vt:variant>
      <vt:variant>
        <vt:i4>4194312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consultantplus://offline/ref=6F951084E0EE210B285F71FB2B9C05ECAF25CB77A6D87D300A47034FF06B86C93A1DE771106E35N4H7G</vt:lpwstr>
      </vt:variant>
      <vt:variant>
        <vt:lpwstr/>
      </vt:variant>
      <vt:variant>
        <vt:i4>4194395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consultantplus://offline/ref=6F951084E0EE210B285F71FB2B9C05ECAF23C472ACD87D300A47034FF06B86C93A1DE771136B33N4HFG</vt:lpwstr>
      </vt:variant>
      <vt:variant>
        <vt:lpwstr/>
      </vt:variant>
      <vt:variant>
        <vt:i4>4194395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consultantplus://offline/ref=6F951084E0EE210B285F71FB2B9C05ECAF21C772A3D87D300A47034FF06B86C93A1DE771136B30N4H4G</vt:lpwstr>
      </vt:variant>
      <vt:variant>
        <vt:lpwstr/>
      </vt:variant>
      <vt:variant>
        <vt:i4>4194394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consultantplus://offline/ref=6F951084E0EE210B285F71FB2B9C05ECAF21C772A3D87D300A47034FF06B86C93A1DE771136B30N4H5G</vt:lpwstr>
      </vt:variant>
      <vt:variant>
        <vt:lpwstr/>
      </vt:variant>
      <vt:variant>
        <vt:i4>4194397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consultantplus://offline/ref=6F951084E0EE210B285F71FB2B9C05ECAE23C475A7D87D300A47034FF06B86C93A1DE771136B33N4H0G</vt:lpwstr>
      </vt:variant>
      <vt:variant>
        <vt:lpwstr/>
      </vt:variant>
      <vt:variant>
        <vt:i4>4194393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consultantplus://offline/ref=6F951084E0EE210B285F71FB2B9C05ECAF21C772A3D87D300A47034FF06B86C93A1DE771136B30N4H6G</vt:lpwstr>
      </vt:variant>
      <vt:variant>
        <vt:lpwstr/>
      </vt:variant>
      <vt:variant>
        <vt:i4>4194318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consultantplus://offline/ref=6F951084E0EE210B285F71FB2B9C05ECAF2CC272A4D87D300A47034FF06B86C93A1DE771136B33N4H2G</vt:lpwstr>
      </vt:variant>
      <vt:variant>
        <vt:lpwstr/>
      </vt:variant>
      <vt:variant>
        <vt:i4>4194315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consultantplus://offline/ref=6F951084E0EE210B285F71FB2B9C05ECAF21C772A3D87D300A47034FF06B86C93A1DE771136B31N4HEG</vt:lpwstr>
      </vt:variant>
      <vt:variant>
        <vt:lpwstr/>
      </vt:variant>
      <vt:variant>
        <vt:i4>5701634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4194398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consultantplus://offline/ref=6F951084E0EE210B285F71FB2B9C05ECAF20C470A5D87D300A47034FF06B86C93A1DE771136B34N4H3G</vt:lpwstr>
      </vt:variant>
      <vt:variant>
        <vt:lpwstr/>
      </vt:variant>
      <vt:variant>
        <vt:i4>4194394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consultantplus://offline/ref=6F951084E0EE210B285F71FB2B9C05ECAF20C470A5D87D300A47034FF06B86C93A1DE771136B32N4H1G</vt:lpwstr>
      </vt:variant>
      <vt:variant>
        <vt:lpwstr/>
      </vt:variant>
      <vt:variant>
        <vt:i4>4194312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consultantplus://offline/ref=6F951084E0EE210B285F71FB2B9C05ECAF21C772A3D87D300A47034FF06B86C93A1DE771136B31N4HFG</vt:lpwstr>
      </vt:variant>
      <vt:variant>
        <vt:lpwstr/>
      </vt:variant>
      <vt:variant>
        <vt:i4>4194385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consultantplus://offline/ref=6F951084E0EE210B285F71FB2B9C05ECAF2CC070A7D87D300A47034FF06B86C93A1DE771136831N4H6G</vt:lpwstr>
      </vt:variant>
      <vt:variant>
        <vt:lpwstr/>
      </vt:variant>
      <vt:variant>
        <vt:i4>4194398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consultantplus://offline/ref=6F951084E0EE210B285F71FB2B9C05ECAF20C571A6D87D300A47034FF06B86C93A1DE771136B36N4H2G</vt:lpwstr>
      </vt:variant>
      <vt:variant>
        <vt:lpwstr/>
      </vt:variant>
      <vt:variant>
        <vt:i4>4194318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consultantplus://offline/ref=6F951084E0EE210B285F71FB2B9C05ECAF20C571A6D87D300A47034FF06B86C93A1DE771136B32N4HFG</vt:lpwstr>
      </vt:variant>
      <vt:variant>
        <vt:lpwstr/>
      </vt:variant>
      <vt:variant>
        <vt:i4>4194398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consultantplus://offline/ref=6F951084E0EE210B285F71FB2B9C05ECAF20C470A5D87D300A47034FF06B86C93A1DE771136B34N4H3G</vt:lpwstr>
      </vt:variant>
      <vt:variant>
        <vt:lpwstr/>
      </vt:variant>
      <vt:variant>
        <vt:i4>4194394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consultantplus://offline/ref=6F951084E0EE210B285F71FB2B9C05ECAF20C470A5D87D300A47034FF06B86C93A1DE771136B32N4H1G</vt:lpwstr>
      </vt:variant>
      <vt:variant>
        <vt:lpwstr/>
      </vt:variant>
      <vt:variant>
        <vt:i4>4194389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consultantplus://offline/ref=6F951084E0EE210B285F71FB2B9C05ECAF25C579ACD87D300A47034FF06B86C93A1DE771136B32N4HEG</vt:lpwstr>
      </vt:variant>
      <vt:variant>
        <vt:lpwstr/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2752570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consultantplus://offline/ref=6F951084E0EE210B285F70FF389C05ECAB20CB73A7D3203A021E0F4DF764D9DE3D54EB70136B3346N0H5G</vt:lpwstr>
      </vt:variant>
      <vt:variant>
        <vt:lpwstr/>
      </vt:variant>
      <vt:variant>
        <vt:i4>5767170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4194396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consultantplus://offline/ref=6F951084E0EE210B285F71FB2B9C05ECAE24C077A0D87D300A47034FF06B86C93A1DE771136B31N4H5G</vt:lpwstr>
      </vt:variant>
      <vt:variant>
        <vt:lpwstr/>
      </vt:variant>
      <vt:variant>
        <vt:i4>4194397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consultantplus://offline/ref=6F951084E0EE210B285F71FB2B9C05ECAE24C077A0D87D300A47034FF06B86C93A1DE771136B32N4H7G</vt:lpwstr>
      </vt:variant>
      <vt:variant>
        <vt:lpwstr/>
      </vt:variant>
      <vt:variant>
        <vt:i4>4194398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consultantplus://offline/ref=6F951084E0EE210B285F71FB2B9C05ECAF20C672A3D87D300A47034FF06B86C93A1DE771136B32N4H3G</vt:lpwstr>
      </vt:variant>
      <vt:variant>
        <vt:lpwstr/>
      </vt:variant>
      <vt:variant>
        <vt:i4>2752570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consultantplus://offline/ref=6F951084E0EE210B285F70FF389C05ECAB20CB73A7D3203A021E0F4DF764D9DE3D54EB70136B3346N0H5G</vt:lpwstr>
      </vt:variant>
      <vt:variant>
        <vt:lpwstr/>
      </vt:variant>
      <vt:variant>
        <vt:i4>4194393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consultantplus://offline/ref=6F951084E0EE210B285F71FB2B9C05ECAF20C672A3D87D300A47034FF06B86C93A1DE771136B32N4H4G</vt:lpwstr>
      </vt:variant>
      <vt:variant>
        <vt:lpwstr/>
      </vt:variant>
      <vt:variant>
        <vt:i4>4194399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consultantplus://offline/ref=6F951084E0EE210B285F71FB2B9C05ECAF21C772A3D87D300A47034FF06B86C93A1DE771136B31N4H1G</vt:lpwstr>
      </vt:variant>
      <vt:variant>
        <vt:lpwstr/>
      </vt:variant>
      <vt:variant>
        <vt:i4>4194399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consultantplus://offline/ref=6F951084E0EE210B285F71FB2B9C05ECAF2DC776ADD87D300A47034FF06B86C93A1DE771136C35N4H2G</vt:lpwstr>
      </vt:variant>
      <vt:variant>
        <vt:lpwstr/>
      </vt:variant>
      <vt:variant>
        <vt:i4>4194390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consultantplus://offline/ref=6F951084E0EE210B285F71FB2B9C05ECAF25C579ACD87D300A47034FF06B86C93A1DE771136B32N4HFG</vt:lpwstr>
      </vt:variant>
      <vt:variant>
        <vt:lpwstr/>
      </vt:variant>
      <vt:variant>
        <vt:i4>4194304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consultantplus://offline/ref=6F951084E0EE210B285F71FB2B9C05ECAF25C579ACD87D300A47034FF06B86C93A1DE771136B32N4H0G</vt:lpwstr>
      </vt:variant>
      <vt:variant>
        <vt:lpwstr/>
      </vt:variant>
      <vt:variant>
        <vt:i4>4194384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consultantplus://offline/ref=6F951084E0EE210B285F71FB2B9C05ECAE23C778A6D87D300A47034FF06B86C93A1DE771136B33N4H2G</vt:lpwstr>
      </vt:variant>
      <vt:variant>
        <vt:lpwstr/>
      </vt:variant>
      <vt:variant>
        <vt:i4>4194313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consultantplus://offline/ref=6F951084E0EE210B285F71FB2B9C05ECAF2DC776ADD87D300A47034FF06B86C93A1DE771136D3AN4H7G</vt:lpwstr>
      </vt:variant>
      <vt:variant>
        <vt:lpwstr/>
      </vt:variant>
      <vt:variant>
        <vt:i4>4194399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consultantplus://offline/ref=6F951084E0EE210B285F71FB2B9C05ECAF2DC776ADD87D300A47034FF06B86C93A1DE771136C35N4H2G</vt:lpwstr>
      </vt:variant>
      <vt:variant>
        <vt:lpwstr/>
      </vt:variant>
      <vt:variant>
        <vt:i4>2752570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consultantplus://offline/ref=6F951084E0EE210B285F70FF389C05ECAB20CB73A7D3203A021E0F4DF764D9DE3D54EB70136B3346N0H5G</vt:lpwstr>
      </vt:variant>
      <vt:variant>
        <vt:lpwstr/>
      </vt:variant>
      <vt:variant>
        <vt:i4>4194398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consultantplus://offline/ref=6F951084E0EE210B285F71FB2B9C05ECAF2DC776ADD87D300A47034FF06B86C93A1DE771136D32N4H3G</vt:lpwstr>
      </vt:variant>
      <vt:variant>
        <vt:lpwstr/>
      </vt:variant>
      <vt:variant>
        <vt:i4>4194394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consultantplus://offline/ref=6F951084E0EE210B285F71FB2B9C05ECAF21C772A3D87D300A47034FF06B86C93A1DE771136B31N4H4G</vt:lpwstr>
      </vt:variant>
      <vt:variant>
        <vt:lpwstr/>
      </vt:variant>
      <vt:variant>
        <vt:i4>6357041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5832706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4194307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consultantplus://offline/ref=6F951084E0EE210B285F71FB2B9C05ECAE2CC179A1D87D300A47034FF06B86C93A1DE771136B33N4H1G</vt:lpwstr>
      </vt:variant>
      <vt:variant>
        <vt:lpwstr/>
      </vt:variant>
      <vt:variant>
        <vt:i4>4194393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consultantplus://offline/ref=6F951084E0EE210B285F71FB2B9C05ECAF21C772A3D87D300A47034FF06B86C93A1DE771136B32N4H4G</vt:lpwstr>
      </vt:variant>
      <vt:variant>
        <vt:lpwstr/>
      </vt:variant>
      <vt:variant>
        <vt:i4>5505026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5832706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6750258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4194394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consultantplus://offline/ref=6F951084E0EE210B285F71FB2B9C05ECAF20C470A5D87D300A47034FF06B86C93A1DE771136B32N4H1G</vt:lpwstr>
      </vt:variant>
      <vt:variant>
        <vt:lpwstr/>
      </vt:variant>
      <vt:variant>
        <vt:i4>6619186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4194395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consultantplus://offline/ref=6F951084E0EE210B285F71FB2B9C05ECAF21C772A3D87D300A47034FF06B86C93A1DE771136B32N4H6G</vt:lpwstr>
      </vt:variant>
      <vt:variant>
        <vt:lpwstr/>
      </vt:variant>
      <vt:variant>
        <vt:i4>4194394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consultantplus://offline/ref=6F951084E0EE210B285F71FB2B9C05ECAF21C772A3D87D300A47034FF06B86C93A1DE771136B32N4H7G</vt:lpwstr>
      </vt:variant>
      <vt:variant>
        <vt:lpwstr/>
      </vt:variant>
      <vt:variant>
        <vt:i4>4194392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consultantplus://offline/ref=6F951084E0EE210B285F71FB2B9C05ECAF20C672A3D87D300A47034FF06B86C93A1DE771136B32N4H5G</vt:lpwstr>
      </vt:variant>
      <vt:variant>
        <vt:lpwstr/>
      </vt:variant>
      <vt:variant>
        <vt:i4>4194307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consultantplus://offline/ref=6F951084E0EE210B285F71FB2B9C05ECAF25C579ACD87D300A47034FF06B86C93A1DE771136B32N4H3G</vt:lpwstr>
      </vt:variant>
      <vt:variant>
        <vt:lpwstr/>
      </vt:variant>
      <vt:variant>
        <vt:i4>4194385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consultantplus://offline/ref=6F951084E0EE210B285F71FB2B9C05ECAF2CC070A7D87D300A47034FF06B86C93A1DE771136831N4H6G</vt:lpwstr>
      </vt:variant>
      <vt:variant>
        <vt:lpwstr/>
      </vt:variant>
      <vt:variant>
        <vt:i4>4194395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consultantplus://offline/ref=6F951084E0EE210B285F71FB2B9C05ECAF20C672A3D87D300A47034FF06B86C93A1DE771136B32N4H6G</vt:lpwstr>
      </vt:variant>
      <vt:variant>
        <vt:lpwstr/>
      </vt:variant>
      <vt:variant>
        <vt:i4>4194309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consultantplus://offline/ref=6F951084E0EE210B285F71FB2B9C05ECAF25C579ACD87D300A47034FF06B86C93A1DE771136B32N4H5G</vt:lpwstr>
      </vt:variant>
      <vt:variant>
        <vt:lpwstr/>
      </vt:variant>
      <vt:variant>
        <vt:i4>4194318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consultantplus://offline/ref=6F951084E0EE210B285F71FB2B9C05ECAF2CC272A4D87D300A47034FF06B86C93A1DE771136B33N4H2G</vt:lpwstr>
      </vt:variant>
      <vt:variant>
        <vt:lpwstr/>
      </vt:variant>
      <vt:variant>
        <vt:i4>4194394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consultantplus://offline/ref=6F951084E0EE210B285F71FB2B9C05ECAF20C672A3D87D300A47034FF06B86C93A1DE771136B32N4H7G</vt:lpwstr>
      </vt:variant>
      <vt:variant>
        <vt:lpwstr/>
      </vt:variant>
      <vt:variant>
        <vt:i4>4194314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consultantplus://offline/ref=6F951084E0EE210B285F71FB2B9C05ECAF21C772A3D87D300A47034FF06B86C93A1DE771136B33N4HFG</vt:lpwstr>
      </vt:variant>
      <vt:variant>
        <vt:lpwstr/>
      </vt:variant>
      <vt:variant>
        <vt:i4>4194311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consultantplus://offline/ref=6F951084E0EE210B285F71FB2B9C05ECAF25C579ACD87D300A47034FF06B86C93A1DE771136B32N4H7G</vt:lpwstr>
      </vt:variant>
      <vt:variant>
        <vt:lpwstr/>
      </vt:variant>
      <vt:variant>
        <vt:i4>4194385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consultantplus://offline/ref=6F951084E0EE210B285F71FB2B9C05ECAF2CC070A7D87D300A47034FF06B86C93A1DE771136831N4H6G</vt:lpwstr>
      </vt:variant>
      <vt:variant>
        <vt:lpwstr/>
      </vt:variant>
      <vt:variant>
        <vt:i4>4194399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consultantplus://offline/ref=6F951084E0EE210B285F71FB2B9C05ECAE23C475A7D87D300A47034FF06B86C93A1DE771136B33N4H2G</vt:lpwstr>
      </vt:variant>
      <vt:variant>
        <vt:lpwstr/>
      </vt:variant>
      <vt:variant>
        <vt:i4>4194384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consultantplus://offline/ref=6F951084E0EE210B285F71FB2B9C05ECAE23C778A6D87D300A47034FF06B86C93A1DE771136B33N4H2G</vt:lpwstr>
      </vt:variant>
      <vt:variant>
        <vt:lpwstr/>
      </vt:variant>
      <vt:variant>
        <vt:i4>4194384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consultantplus://offline/ref=6F951084E0EE210B285F71FB2B9C05ECAF2CC070A7D87D300A47034FF06B86C93A1DE771136831N4H7G</vt:lpwstr>
      </vt:variant>
      <vt:variant>
        <vt:lpwstr/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4194313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consultantplus://offline/ref=6F951084E0EE210B285F71FB2B9C05ECAF20C672A3D87D300A47034FF06B86C93A1DE771136B33N4HEG</vt:lpwstr>
      </vt:variant>
      <vt:variant>
        <vt:lpwstr/>
      </vt:variant>
      <vt:variant>
        <vt:i4>4194388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consultantplus://offline/ref=6F951084E0EE210B285F71FB2B9C05ECAF25C579ACD87D300A47034FF06B86C93A1DE771136B33N4HEG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4194394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consultantplus://offline/ref=6F951084E0EE210B285F71FB2B9C05ECAF2DC776ADD87D300A47034FF06B86C93A1DE771136D31N4H4G</vt:lpwstr>
      </vt:variant>
      <vt:variant>
        <vt:lpwstr/>
      </vt:variant>
      <vt:variant>
        <vt:i4>4194318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consultantplus://offline/ref=6F951084E0EE210B285F71FB2B9C05ECAF2CC272A4D87D300A47034FF06B86C93A1DE771136B33N4H2G</vt:lpwstr>
      </vt:variant>
      <vt:variant>
        <vt:lpwstr/>
      </vt:variant>
      <vt:variant>
        <vt:i4>4194398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consultantplus://offline/ref=6F951084E0EE210B285F71FB2B9C05ECAF20C672A3D87D300A47034FF06B86C93A1DE771136B33N4H2G</vt:lpwstr>
      </vt:variant>
      <vt:variant>
        <vt:lpwstr/>
      </vt:variant>
      <vt:variant>
        <vt:i4>4194398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consultantplus://offline/ref=6F951084E0EE210B285F71FB2B9C05ECAF21C772A3D87D300A47034FF06B86C93A1DE771136B33N4H2G</vt:lpwstr>
      </vt:variant>
      <vt:variant>
        <vt:lpwstr/>
      </vt:variant>
      <vt:variant>
        <vt:i4>4194307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consultantplus://offline/ref=6F951084E0EE210B285F71FB2B9C05ECAF25C579ACD87D300A47034FF06B86C93A1DE771136B33N4H2G</vt:lpwstr>
      </vt:variant>
      <vt:variant>
        <vt:lpwstr/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consultantplus://offline/ref=6F951084E0EE210B285F71FB2B9C05ECAF2CC070A7D87D300A47034FF06B86C93A1DE771136832N4HEG</vt:lpwstr>
      </vt:variant>
      <vt:variant>
        <vt:lpwstr/>
      </vt:variant>
      <vt:variant>
        <vt:i4>4194399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consultantplus://offline/ref=6F951084E0EE210B285F71FB2B9C05ECAE23C475A7D87D300A47034FF06B86C93A1DE771136B33N4H2G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consultantplus://offline/ref=6F951084E0EE210B285F71FB2B9C05ECAE23C778A6D87D300A47034FF06B86C93A1DE771136B33N4H2G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 </dc:title>
  <dc:subject/>
  <dc:creator>lebedeva</dc:creator>
  <cp:keywords/>
  <dc:description/>
  <cp:lastModifiedBy>Соколов Сергей Леонидович</cp:lastModifiedBy>
  <cp:revision>2</cp:revision>
  <dcterms:created xsi:type="dcterms:W3CDTF">2014-10-03T07:10:00Z</dcterms:created>
  <dcterms:modified xsi:type="dcterms:W3CDTF">2014-10-03T07:10:00Z</dcterms:modified>
</cp:coreProperties>
</file>